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F2E" w:rsidRDefault="00302F2E" w:rsidP="00BD1B17">
      <w:pPr>
        <w:spacing w:after="0" w:line="240" w:lineRule="auto"/>
      </w:pPr>
    </w:p>
    <w:p w:rsidR="00CB26A7" w:rsidRDefault="00CB26A7" w:rsidP="00BD1B17">
      <w:pPr>
        <w:spacing w:after="0" w:line="240" w:lineRule="auto"/>
        <w:jc w:val="center"/>
        <w:rPr>
          <w:b/>
        </w:rPr>
      </w:pPr>
    </w:p>
    <w:p w:rsidR="00CB26A7" w:rsidRDefault="00CB26A7" w:rsidP="00BD1B17">
      <w:pPr>
        <w:spacing w:after="0" w:line="240" w:lineRule="auto"/>
        <w:jc w:val="center"/>
        <w:rPr>
          <w:b/>
        </w:rPr>
      </w:pPr>
    </w:p>
    <w:p w:rsidR="00CB26A7" w:rsidRDefault="00CB26A7" w:rsidP="00BD1B17">
      <w:pPr>
        <w:spacing w:after="0" w:line="240" w:lineRule="auto"/>
        <w:jc w:val="center"/>
        <w:rPr>
          <w:b/>
        </w:rPr>
      </w:pPr>
      <w:r>
        <w:rPr>
          <w:b/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5E018063" wp14:editId="7AA74109">
            <wp:simplePos x="0" y="0"/>
            <wp:positionH relativeFrom="column">
              <wp:posOffset>3021751</wp:posOffset>
            </wp:positionH>
            <wp:positionV relativeFrom="paragraph">
              <wp:posOffset>22324</wp:posOffset>
            </wp:positionV>
            <wp:extent cx="733425" cy="612775"/>
            <wp:effectExtent l="0" t="0" r="9525" b="0"/>
            <wp:wrapSquare wrapText="right"/>
            <wp:docPr id="5" name="Picture 5" descr="C:\Users\karld\AppData\Local\Microsoft\Windows\INetCacheContent.Word\school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ld\AppData\Local\Microsoft\Windows\INetCacheContent.Word\school log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26A7" w:rsidRDefault="00CB26A7" w:rsidP="00BD1B17">
      <w:pPr>
        <w:spacing w:after="0" w:line="240" w:lineRule="auto"/>
        <w:jc w:val="center"/>
        <w:rPr>
          <w:b/>
        </w:rPr>
      </w:pPr>
    </w:p>
    <w:p w:rsidR="00CB26A7" w:rsidRDefault="00CB26A7" w:rsidP="00BD1B17">
      <w:pPr>
        <w:spacing w:after="0" w:line="240" w:lineRule="auto"/>
        <w:jc w:val="center"/>
        <w:rPr>
          <w:b/>
        </w:rPr>
      </w:pPr>
    </w:p>
    <w:p w:rsidR="00CB26A7" w:rsidRDefault="00CB26A7" w:rsidP="00BD1B17">
      <w:pPr>
        <w:spacing w:after="0" w:line="240" w:lineRule="auto"/>
        <w:jc w:val="center"/>
        <w:rPr>
          <w:b/>
        </w:rPr>
      </w:pPr>
    </w:p>
    <w:p w:rsidR="00CB26A7" w:rsidRDefault="00CB26A7" w:rsidP="00CB26A7">
      <w:pPr>
        <w:spacing w:after="0" w:line="240" w:lineRule="auto"/>
        <w:jc w:val="center"/>
        <w:rPr>
          <w:b/>
        </w:rPr>
      </w:pPr>
    </w:p>
    <w:p w:rsidR="00CB26A7" w:rsidRDefault="00CB26A7" w:rsidP="00CB26A7">
      <w:pPr>
        <w:spacing w:after="0" w:line="240" w:lineRule="auto"/>
        <w:jc w:val="center"/>
        <w:rPr>
          <w:b/>
        </w:rPr>
      </w:pPr>
    </w:p>
    <w:p w:rsidR="00CB26A7" w:rsidRDefault="00CB26A7" w:rsidP="00CB26A7">
      <w:pPr>
        <w:spacing w:after="0" w:line="240" w:lineRule="auto"/>
        <w:jc w:val="center"/>
        <w:rPr>
          <w:b/>
        </w:rPr>
      </w:pPr>
    </w:p>
    <w:p w:rsidR="00CB26A7" w:rsidRDefault="00CB26A7" w:rsidP="00CB26A7">
      <w:pPr>
        <w:spacing w:after="0" w:line="240" w:lineRule="auto"/>
        <w:jc w:val="center"/>
        <w:rPr>
          <w:b/>
        </w:rPr>
      </w:pPr>
    </w:p>
    <w:p w:rsidR="00CB26A7" w:rsidRDefault="00CB26A7" w:rsidP="00CB26A7">
      <w:pPr>
        <w:spacing w:after="0" w:line="240" w:lineRule="auto"/>
        <w:jc w:val="center"/>
        <w:rPr>
          <w:b/>
        </w:rPr>
      </w:pPr>
    </w:p>
    <w:p w:rsidR="00CB26A7" w:rsidRDefault="00CB26A7" w:rsidP="00CB26A7">
      <w:pPr>
        <w:spacing w:after="0" w:line="240" w:lineRule="auto"/>
        <w:jc w:val="center"/>
        <w:rPr>
          <w:b/>
        </w:rPr>
      </w:pPr>
    </w:p>
    <w:p w:rsidR="00CB26A7" w:rsidRDefault="00CB26A7" w:rsidP="00CB26A7">
      <w:pPr>
        <w:spacing w:after="0" w:line="240" w:lineRule="auto"/>
        <w:jc w:val="center"/>
        <w:rPr>
          <w:b/>
        </w:rPr>
      </w:pPr>
      <w:r w:rsidRPr="003F7498">
        <w:rPr>
          <w:noProof/>
          <w:lang w:eastAsia="en-GB"/>
        </w:rPr>
        <w:drawing>
          <wp:inline distT="0" distB="0" distL="0" distR="0">
            <wp:extent cx="3034030" cy="2505710"/>
            <wp:effectExtent l="57150" t="57150" r="52070" b="660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08" t="15172" r="89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2505710"/>
                    </a:xfrm>
                    <a:prstGeom prst="rect">
                      <a:avLst/>
                    </a:prstGeom>
                    <a:noFill/>
                    <a:ln w="57150" cmpd="sng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B26A7" w:rsidRDefault="00CB26A7" w:rsidP="00BD1B17">
      <w:pPr>
        <w:spacing w:after="0" w:line="240" w:lineRule="auto"/>
        <w:jc w:val="center"/>
        <w:rPr>
          <w:b/>
        </w:rPr>
      </w:pPr>
    </w:p>
    <w:p w:rsidR="00CB26A7" w:rsidRDefault="00CB26A7" w:rsidP="00BD1B17">
      <w:pPr>
        <w:spacing w:after="0" w:line="240" w:lineRule="auto"/>
        <w:jc w:val="center"/>
        <w:rPr>
          <w:b/>
        </w:rPr>
      </w:pPr>
    </w:p>
    <w:p w:rsidR="00CB26A7" w:rsidRDefault="00CB26A7" w:rsidP="00BD1B17">
      <w:pPr>
        <w:spacing w:after="0" w:line="240" w:lineRule="auto"/>
        <w:jc w:val="center"/>
        <w:rPr>
          <w:b/>
        </w:rPr>
      </w:pPr>
    </w:p>
    <w:p w:rsidR="00CB26A7" w:rsidRDefault="00CB26A7" w:rsidP="00BD1B17">
      <w:pPr>
        <w:spacing w:after="0" w:line="240" w:lineRule="auto"/>
        <w:jc w:val="center"/>
        <w:rPr>
          <w:b/>
        </w:rPr>
      </w:pPr>
    </w:p>
    <w:p w:rsidR="00CB26A7" w:rsidRDefault="00CB26A7" w:rsidP="00CB26A7">
      <w:pPr>
        <w:spacing w:after="0" w:line="240" w:lineRule="auto"/>
        <w:rPr>
          <w:b/>
        </w:rPr>
      </w:pPr>
    </w:p>
    <w:p w:rsidR="00CB26A7" w:rsidRDefault="00CB26A7" w:rsidP="00BD1B17">
      <w:pPr>
        <w:spacing w:after="0" w:line="240" w:lineRule="auto"/>
        <w:jc w:val="center"/>
        <w:rPr>
          <w:b/>
        </w:rPr>
      </w:pPr>
    </w:p>
    <w:p w:rsidR="00CB26A7" w:rsidRDefault="00CB26A7" w:rsidP="00BD1B17">
      <w:pPr>
        <w:spacing w:after="0" w:line="240" w:lineRule="auto"/>
        <w:jc w:val="center"/>
        <w:rPr>
          <w:b/>
        </w:rPr>
      </w:pPr>
    </w:p>
    <w:p w:rsidR="00CB26A7" w:rsidRDefault="00CB26A7" w:rsidP="00BD1B17">
      <w:pPr>
        <w:spacing w:after="0" w:line="240" w:lineRule="auto"/>
        <w:jc w:val="center"/>
        <w:rPr>
          <w:b/>
        </w:rPr>
      </w:pPr>
    </w:p>
    <w:p w:rsidR="00CB26A7" w:rsidRDefault="00CB26A7" w:rsidP="00CB26A7">
      <w:pPr>
        <w:pStyle w:val="Title"/>
        <w:spacing w:before="0"/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 xml:space="preserve">Blyton cum Laughton </w:t>
      </w:r>
    </w:p>
    <w:p w:rsidR="00CB26A7" w:rsidRDefault="00CB26A7" w:rsidP="00CB26A7">
      <w:pPr>
        <w:pStyle w:val="Title"/>
        <w:spacing w:before="0"/>
      </w:pPr>
      <w:r>
        <w:rPr>
          <w:color w:val="0070C0"/>
          <w:sz w:val="40"/>
          <w:szCs w:val="40"/>
        </w:rPr>
        <w:t>Church of England Primary School</w:t>
      </w:r>
    </w:p>
    <w:p w:rsidR="00CB26A7" w:rsidRPr="00CB26A7" w:rsidRDefault="00D617C7" w:rsidP="00CB26A7">
      <w:pPr>
        <w:keepNext/>
        <w:jc w:val="center"/>
        <w:outlineLvl w:val="0"/>
        <w:rPr>
          <w:rFonts w:ascii="Constantia" w:hAnsi="Constantia" w:cs="Arial"/>
          <w:sz w:val="36"/>
          <w:szCs w:val="36"/>
        </w:rPr>
      </w:pPr>
      <w:r>
        <w:rPr>
          <w:rFonts w:ascii="Constantia" w:hAnsi="Constantia" w:cs="Arial"/>
          <w:sz w:val="36"/>
          <w:szCs w:val="36"/>
        </w:rPr>
        <w:t xml:space="preserve">FIRST AID POLICY </w:t>
      </w:r>
      <w:r w:rsidR="00CB26A7" w:rsidRPr="001B76BE">
        <w:rPr>
          <w:rFonts w:ascii="Constantia" w:hAnsi="Constantia" w:cs="Arial"/>
          <w:sz w:val="36"/>
          <w:szCs w:val="36"/>
        </w:rPr>
        <w:t xml:space="preserve"> </w:t>
      </w:r>
    </w:p>
    <w:tbl>
      <w:tblPr>
        <w:tblW w:w="5978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89"/>
        <w:gridCol w:w="2989"/>
      </w:tblGrid>
      <w:tr w:rsidR="00CB26A7" w:rsidTr="0085676C">
        <w:trPr>
          <w:trHeight w:val="368"/>
          <w:jc w:val="center"/>
        </w:trPr>
        <w:tc>
          <w:tcPr>
            <w:tcW w:w="298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A7" w:rsidRDefault="00CB26A7" w:rsidP="0085676C">
            <w:pPr>
              <w:spacing w:before="60" w:after="60"/>
              <w:rPr>
                <w:b/>
                <w:color w:val="000000"/>
              </w:rPr>
            </w:pPr>
          </w:p>
          <w:p w:rsidR="00CB26A7" w:rsidRDefault="00CB26A7" w:rsidP="0085676C">
            <w:pPr>
              <w:spacing w:before="60" w:after="60"/>
              <w:rPr>
                <w:b/>
                <w:color w:val="000000"/>
              </w:rPr>
            </w:pPr>
          </w:p>
        </w:tc>
        <w:tc>
          <w:tcPr>
            <w:tcW w:w="298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A7" w:rsidRDefault="00CB26A7" w:rsidP="0085676C">
            <w:pPr>
              <w:spacing w:before="60" w:after="60"/>
              <w:jc w:val="center"/>
              <w:rPr>
                <w:b/>
                <w:color w:val="000000"/>
              </w:rPr>
            </w:pPr>
          </w:p>
        </w:tc>
      </w:tr>
      <w:tr w:rsidR="00CB26A7" w:rsidTr="0085676C">
        <w:trPr>
          <w:trHeight w:val="368"/>
          <w:jc w:val="center"/>
        </w:trPr>
        <w:tc>
          <w:tcPr>
            <w:tcW w:w="2989" w:type="dxa"/>
            <w:tcBorders>
              <w:top w:val="single" w:sz="4" w:space="0" w:color="00A0B8"/>
              <w:left w:val="single" w:sz="4" w:space="0" w:color="00A0B8"/>
              <w:bottom w:val="single" w:sz="4" w:space="0" w:color="00A0B8"/>
              <w:right w:val="single" w:sz="4" w:space="0" w:color="00A0B8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A7" w:rsidRDefault="00CB26A7" w:rsidP="0085676C">
            <w:pPr>
              <w:spacing w:before="60" w:after="60"/>
            </w:pPr>
            <w:r>
              <w:t xml:space="preserve">Monitoring responsibility </w:t>
            </w:r>
          </w:p>
        </w:tc>
        <w:tc>
          <w:tcPr>
            <w:tcW w:w="2989" w:type="dxa"/>
            <w:tcBorders>
              <w:top w:val="single" w:sz="4" w:space="0" w:color="00A0B8"/>
              <w:left w:val="single" w:sz="4" w:space="0" w:color="00A0B8"/>
              <w:bottom w:val="single" w:sz="4" w:space="0" w:color="00A0B8"/>
              <w:right w:val="single" w:sz="4" w:space="0" w:color="00A0B8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A7" w:rsidRDefault="00CB26A7" w:rsidP="0085676C">
            <w:pPr>
              <w:spacing w:before="60" w:after="60"/>
              <w:jc w:val="center"/>
            </w:pPr>
            <w:r>
              <w:t>K Duke (Headteacher)</w:t>
            </w:r>
          </w:p>
        </w:tc>
      </w:tr>
      <w:tr w:rsidR="00CB26A7" w:rsidTr="0085676C">
        <w:trPr>
          <w:trHeight w:val="368"/>
          <w:jc w:val="center"/>
        </w:trPr>
        <w:tc>
          <w:tcPr>
            <w:tcW w:w="2989" w:type="dxa"/>
            <w:tcBorders>
              <w:top w:val="single" w:sz="4" w:space="0" w:color="00A0B8"/>
              <w:left w:val="single" w:sz="4" w:space="0" w:color="00A0B8"/>
              <w:bottom w:val="single" w:sz="4" w:space="0" w:color="00A0B8"/>
              <w:right w:val="single" w:sz="4" w:space="0" w:color="00A0B8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A7" w:rsidRDefault="00CB26A7" w:rsidP="0085676C">
            <w:pPr>
              <w:spacing w:before="60" w:after="60"/>
            </w:pPr>
            <w:r>
              <w:t xml:space="preserve">Review date </w:t>
            </w:r>
          </w:p>
        </w:tc>
        <w:tc>
          <w:tcPr>
            <w:tcW w:w="2989" w:type="dxa"/>
            <w:tcBorders>
              <w:top w:val="single" w:sz="4" w:space="0" w:color="00A0B8"/>
              <w:left w:val="single" w:sz="4" w:space="0" w:color="00A0B8"/>
              <w:bottom w:val="single" w:sz="4" w:space="0" w:color="00A0B8"/>
              <w:right w:val="single" w:sz="4" w:space="0" w:color="00A0B8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A7" w:rsidRDefault="00E91BE5" w:rsidP="0085676C">
            <w:pPr>
              <w:spacing w:before="60" w:after="60"/>
              <w:jc w:val="center"/>
            </w:pPr>
            <w:r>
              <w:t>September 2028</w:t>
            </w:r>
            <w:bookmarkStart w:id="0" w:name="_GoBack"/>
            <w:bookmarkEnd w:id="0"/>
          </w:p>
        </w:tc>
      </w:tr>
      <w:tr w:rsidR="00CB26A7" w:rsidTr="0085676C">
        <w:trPr>
          <w:trHeight w:val="368"/>
          <w:jc w:val="center"/>
        </w:trPr>
        <w:tc>
          <w:tcPr>
            <w:tcW w:w="2989" w:type="dxa"/>
            <w:tcBorders>
              <w:top w:val="single" w:sz="4" w:space="0" w:color="00A0B8"/>
              <w:left w:val="single" w:sz="4" w:space="0" w:color="00A0B8"/>
              <w:bottom w:val="single" w:sz="4" w:space="0" w:color="00A0B8"/>
              <w:right w:val="single" w:sz="4" w:space="0" w:color="00A0B8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A7" w:rsidRDefault="00CB26A7" w:rsidP="0085676C">
            <w:pPr>
              <w:spacing w:before="60" w:after="60"/>
            </w:pPr>
            <w:r>
              <w:t xml:space="preserve">Head teacher’s signature </w:t>
            </w:r>
          </w:p>
        </w:tc>
        <w:tc>
          <w:tcPr>
            <w:tcW w:w="2989" w:type="dxa"/>
            <w:tcBorders>
              <w:top w:val="single" w:sz="4" w:space="0" w:color="00A0B8"/>
              <w:left w:val="single" w:sz="4" w:space="0" w:color="00A0B8"/>
              <w:bottom w:val="single" w:sz="4" w:space="0" w:color="00A0B8"/>
              <w:right w:val="single" w:sz="4" w:space="0" w:color="00A0B8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A7" w:rsidRDefault="00CB26A7" w:rsidP="0085676C">
            <w:pPr>
              <w:spacing w:before="60" w:after="60"/>
              <w:jc w:val="center"/>
            </w:pPr>
          </w:p>
        </w:tc>
      </w:tr>
      <w:tr w:rsidR="00CB26A7" w:rsidTr="0085676C">
        <w:trPr>
          <w:trHeight w:val="368"/>
          <w:jc w:val="center"/>
        </w:trPr>
        <w:tc>
          <w:tcPr>
            <w:tcW w:w="2989" w:type="dxa"/>
            <w:tcBorders>
              <w:top w:val="single" w:sz="4" w:space="0" w:color="00A0B8"/>
              <w:left w:val="single" w:sz="4" w:space="0" w:color="00A0B8"/>
              <w:bottom w:val="single" w:sz="4" w:space="0" w:color="00A0B8"/>
              <w:right w:val="single" w:sz="4" w:space="0" w:color="00A0B8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A7" w:rsidRDefault="00CB26A7" w:rsidP="0085676C">
            <w:pPr>
              <w:spacing w:before="60" w:after="60"/>
            </w:pPr>
            <w:r>
              <w:t>Chair of Governor’s signature</w:t>
            </w:r>
          </w:p>
        </w:tc>
        <w:tc>
          <w:tcPr>
            <w:tcW w:w="2989" w:type="dxa"/>
            <w:tcBorders>
              <w:top w:val="single" w:sz="4" w:space="0" w:color="00A0B8"/>
              <w:left w:val="single" w:sz="4" w:space="0" w:color="00A0B8"/>
              <w:bottom w:val="single" w:sz="4" w:space="0" w:color="00A0B8"/>
              <w:right w:val="single" w:sz="4" w:space="0" w:color="00A0B8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A7" w:rsidRDefault="00CB26A7" w:rsidP="0085676C">
            <w:pPr>
              <w:spacing w:before="60" w:after="60"/>
              <w:jc w:val="center"/>
            </w:pPr>
          </w:p>
        </w:tc>
      </w:tr>
      <w:tr w:rsidR="00CB26A7" w:rsidTr="0085676C">
        <w:trPr>
          <w:trHeight w:val="368"/>
          <w:jc w:val="center"/>
        </w:trPr>
        <w:tc>
          <w:tcPr>
            <w:tcW w:w="2989" w:type="dxa"/>
            <w:tcBorders>
              <w:top w:val="single" w:sz="4" w:space="0" w:color="00A0B8"/>
              <w:left w:val="single" w:sz="4" w:space="0" w:color="00A0B8"/>
              <w:bottom w:val="single" w:sz="4" w:space="0" w:color="00A0B8"/>
              <w:right w:val="single" w:sz="4" w:space="0" w:color="00A0B8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A7" w:rsidRDefault="00CB26A7" w:rsidP="0085676C">
            <w:pPr>
              <w:spacing w:before="60" w:after="60"/>
            </w:pPr>
            <w:r>
              <w:t>Date ratified</w:t>
            </w:r>
          </w:p>
        </w:tc>
        <w:tc>
          <w:tcPr>
            <w:tcW w:w="2989" w:type="dxa"/>
            <w:tcBorders>
              <w:top w:val="single" w:sz="4" w:space="0" w:color="00A0B8"/>
              <w:left w:val="single" w:sz="4" w:space="0" w:color="00A0B8"/>
              <w:bottom w:val="single" w:sz="4" w:space="0" w:color="00A0B8"/>
              <w:right w:val="single" w:sz="4" w:space="0" w:color="00A0B8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A7" w:rsidRDefault="00E91BE5" w:rsidP="0085676C">
            <w:pPr>
              <w:spacing w:before="60" w:after="60"/>
              <w:jc w:val="center"/>
            </w:pPr>
            <w:r>
              <w:t>October 2025</w:t>
            </w:r>
          </w:p>
        </w:tc>
      </w:tr>
    </w:tbl>
    <w:p w:rsidR="00D617C7" w:rsidRPr="00D617C7" w:rsidRDefault="00D617C7" w:rsidP="00D617C7">
      <w:pPr>
        <w:rPr>
          <w:rFonts w:cstheme="minorHAnsi"/>
          <w:b/>
          <w:color w:val="0000FF"/>
          <w:sz w:val="32"/>
          <w:szCs w:val="32"/>
          <w:u w:val="single"/>
        </w:rPr>
      </w:pPr>
      <w:r w:rsidRPr="00D617C7">
        <w:rPr>
          <w:rFonts w:cstheme="minorHAnsi"/>
          <w:b/>
          <w:color w:val="0000FF"/>
          <w:sz w:val="32"/>
          <w:szCs w:val="32"/>
          <w:u w:val="single"/>
        </w:rPr>
        <w:lastRenderedPageBreak/>
        <w:t>FIRST AID POLICY</w:t>
      </w:r>
    </w:p>
    <w:p w:rsidR="00D617C7" w:rsidRPr="00D617C7" w:rsidRDefault="00D617C7" w:rsidP="00D617C7">
      <w:pPr>
        <w:rPr>
          <w:rFonts w:cstheme="minorHAnsi"/>
          <w:sz w:val="24"/>
          <w:szCs w:val="24"/>
        </w:rPr>
      </w:pPr>
      <w:r w:rsidRPr="00D617C7">
        <w:rPr>
          <w:rFonts w:cstheme="minorHAnsi"/>
          <w:sz w:val="24"/>
          <w:szCs w:val="24"/>
        </w:rPr>
        <w:t xml:space="preserve">1.  Each year a medical information sheet is sent home requesting information on allergies and medication. This is collated and distributed on both sites. </w:t>
      </w:r>
    </w:p>
    <w:p w:rsidR="00D617C7" w:rsidRPr="00D617C7" w:rsidRDefault="00D617C7" w:rsidP="00D617C7">
      <w:pPr>
        <w:rPr>
          <w:rFonts w:cstheme="minorHAnsi"/>
          <w:sz w:val="24"/>
          <w:szCs w:val="24"/>
        </w:rPr>
      </w:pPr>
      <w:r w:rsidRPr="00D617C7">
        <w:rPr>
          <w:rFonts w:cstheme="minorHAnsi"/>
          <w:sz w:val="24"/>
          <w:szCs w:val="24"/>
        </w:rPr>
        <w:t xml:space="preserve">Staff administer only minor first aid and ALL STAFF have a First Aid certificate and these are renewed on a three yearly cycle in line with County Council Policy. </w:t>
      </w:r>
    </w:p>
    <w:p w:rsidR="00D617C7" w:rsidRPr="00D617C7" w:rsidRDefault="00D617C7" w:rsidP="00D617C7">
      <w:pPr>
        <w:rPr>
          <w:rFonts w:cstheme="minorHAnsi"/>
          <w:sz w:val="24"/>
          <w:szCs w:val="24"/>
        </w:rPr>
      </w:pPr>
      <w:r w:rsidRPr="00D617C7">
        <w:rPr>
          <w:rFonts w:cstheme="minorHAnsi"/>
          <w:sz w:val="24"/>
          <w:szCs w:val="24"/>
        </w:rPr>
        <w:t>Specific First Aid training e.g. the use of Epi-pen is received as required.</w:t>
      </w:r>
    </w:p>
    <w:p w:rsidR="00D617C7" w:rsidRPr="00D617C7" w:rsidRDefault="00D617C7" w:rsidP="00D617C7">
      <w:pPr>
        <w:rPr>
          <w:rFonts w:cstheme="minorHAnsi"/>
          <w:sz w:val="24"/>
          <w:szCs w:val="24"/>
        </w:rPr>
      </w:pPr>
      <w:r w:rsidRPr="00D617C7">
        <w:rPr>
          <w:rFonts w:cstheme="minorHAnsi"/>
          <w:sz w:val="24"/>
          <w:szCs w:val="24"/>
        </w:rPr>
        <w:t>First Aid boxes and bags are distributed around the school and regularly checked and taken out on any off-site activity.</w:t>
      </w:r>
    </w:p>
    <w:p w:rsidR="00D617C7" w:rsidRPr="00D617C7" w:rsidRDefault="00D617C7" w:rsidP="00D617C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There is a named First Aider at each site at all times. </w:t>
      </w:r>
    </w:p>
    <w:p w:rsidR="00D617C7" w:rsidRDefault="00D617C7" w:rsidP="00D617C7">
      <w:pPr>
        <w:rPr>
          <w:rFonts w:cstheme="minorHAnsi"/>
          <w:sz w:val="24"/>
          <w:szCs w:val="24"/>
        </w:rPr>
      </w:pPr>
      <w:r w:rsidRPr="00D617C7">
        <w:rPr>
          <w:rFonts w:cstheme="minorHAnsi"/>
          <w:sz w:val="24"/>
          <w:szCs w:val="24"/>
        </w:rPr>
        <w:t>There are</w:t>
      </w:r>
      <w:r>
        <w:rPr>
          <w:rFonts w:cstheme="minorHAnsi"/>
          <w:sz w:val="24"/>
          <w:szCs w:val="24"/>
        </w:rPr>
        <w:t xml:space="preserve"> always a minimum of </w:t>
      </w:r>
      <w:r w:rsidRPr="00D617C7">
        <w:rPr>
          <w:rFonts w:cstheme="minorHAnsi"/>
          <w:sz w:val="24"/>
          <w:szCs w:val="24"/>
        </w:rPr>
        <w:t>two members of staff who have receive</w:t>
      </w:r>
      <w:r>
        <w:rPr>
          <w:rFonts w:cstheme="minorHAnsi"/>
          <w:sz w:val="24"/>
          <w:szCs w:val="24"/>
        </w:rPr>
        <w:t xml:space="preserve">d Paediatric First Aid Training. A trained member of staff will always be at each site. </w:t>
      </w:r>
    </w:p>
    <w:p w:rsidR="00D617C7" w:rsidRPr="00D617C7" w:rsidRDefault="00D617C7" w:rsidP="00D617C7">
      <w:pPr>
        <w:rPr>
          <w:rFonts w:cstheme="minorHAnsi"/>
          <w:sz w:val="24"/>
          <w:szCs w:val="24"/>
        </w:rPr>
      </w:pPr>
    </w:p>
    <w:p w:rsidR="00D617C7" w:rsidRPr="00D617C7" w:rsidRDefault="00D617C7" w:rsidP="00D617C7">
      <w:pPr>
        <w:rPr>
          <w:rFonts w:cstheme="minorHAnsi"/>
          <w:sz w:val="24"/>
          <w:szCs w:val="24"/>
        </w:rPr>
      </w:pPr>
      <w:r w:rsidRPr="00D617C7">
        <w:rPr>
          <w:rFonts w:cstheme="minorHAnsi"/>
          <w:sz w:val="24"/>
          <w:szCs w:val="24"/>
        </w:rPr>
        <w:t xml:space="preserve">2.  The Accident Books and head injury letters are kept in the offices. Head bump stickers, ice packs and First Aid kits can be found in the staff rooms. </w:t>
      </w:r>
    </w:p>
    <w:p w:rsidR="00D617C7" w:rsidRPr="00D617C7" w:rsidRDefault="00D617C7" w:rsidP="00D617C7">
      <w:pPr>
        <w:rPr>
          <w:rFonts w:cstheme="minorHAnsi"/>
          <w:sz w:val="24"/>
          <w:szCs w:val="24"/>
        </w:rPr>
      </w:pPr>
      <w:r w:rsidRPr="00D617C7">
        <w:rPr>
          <w:rFonts w:cstheme="minorHAnsi"/>
          <w:sz w:val="24"/>
          <w:szCs w:val="24"/>
        </w:rPr>
        <w:t>Lists of all children who cannot have plasters and those with any allergies ar</w:t>
      </w:r>
      <w:r>
        <w:rPr>
          <w:rFonts w:cstheme="minorHAnsi"/>
          <w:sz w:val="24"/>
          <w:szCs w:val="24"/>
        </w:rPr>
        <w:t>e kept with the First Aid kits.</w:t>
      </w:r>
    </w:p>
    <w:p w:rsidR="00D617C7" w:rsidRPr="00D617C7" w:rsidRDefault="00D617C7" w:rsidP="00D617C7">
      <w:pPr>
        <w:rPr>
          <w:rFonts w:cstheme="minorHAnsi"/>
          <w:b/>
          <w:sz w:val="28"/>
          <w:szCs w:val="28"/>
        </w:rPr>
      </w:pPr>
      <w:r w:rsidRPr="00D617C7">
        <w:rPr>
          <w:rFonts w:cstheme="minorHAnsi"/>
          <w:b/>
          <w:sz w:val="28"/>
          <w:szCs w:val="28"/>
        </w:rPr>
        <w:t>CUTS</w:t>
      </w:r>
    </w:p>
    <w:p w:rsidR="00D617C7" w:rsidRPr="00D617C7" w:rsidRDefault="00D617C7" w:rsidP="00D617C7">
      <w:pPr>
        <w:rPr>
          <w:rFonts w:cstheme="minorHAnsi"/>
          <w:sz w:val="24"/>
          <w:szCs w:val="24"/>
        </w:rPr>
      </w:pPr>
      <w:r w:rsidRPr="00D617C7">
        <w:rPr>
          <w:rFonts w:cstheme="minorHAnsi"/>
          <w:sz w:val="24"/>
          <w:szCs w:val="24"/>
        </w:rPr>
        <w:t>All cuts are to be cleaned using an antiseptic wipe; paper towels and cold water are not to be used. If the cut is serious a plaster may be applied if parental/guardian consent has been given. Any cuts requiring medical attention must be put in one of the Accident Books and the child taken for medical attention (prefer</w:t>
      </w:r>
      <w:r>
        <w:rPr>
          <w:rFonts w:cstheme="minorHAnsi"/>
          <w:sz w:val="24"/>
          <w:szCs w:val="24"/>
        </w:rPr>
        <w:t>ably by a parent/guardian).</w:t>
      </w:r>
    </w:p>
    <w:p w:rsidR="00D617C7" w:rsidRPr="00D617C7" w:rsidRDefault="00D617C7" w:rsidP="00D617C7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SPRAINS AND STRAINS</w:t>
      </w:r>
    </w:p>
    <w:p w:rsidR="00D617C7" w:rsidRPr="00D617C7" w:rsidRDefault="00D617C7" w:rsidP="00D617C7">
      <w:pPr>
        <w:rPr>
          <w:rFonts w:cstheme="minorHAnsi"/>
          <w:sz w:val="24"/>
          <w:szCs w:val="24"/>
        </w:rPr>
      </w:pPr>
      <w:r w:rsidRPr="00D617C7">
        <w:rPr>
          <w:rFonts w:cstheme="minorHAnsi"/>
          <w:sz w:val="24"/>
          <w:szCs w:val="24"/>
        </w:rPr>
        <w:t>Sprains and strains should be elevated and an ice pack applied for no more than 10 minutes to prevent ice burns. If the sprain is serious or a fracture suspected, immobilise the limb if possible and take the child for medical attention (preferably by a parent or guardian) and report the acciden</w:t>
      </w:r>
      <w:r>
        <w:rPr>
          <w:rFonts w:cstheme="minorHAnsi"/>
          <w:sz w:val="24"/>
          <w:szCs w:val="24"/>
        </w:rPr>
        <w:t>t in one of the Accident Books.</w:t>
      </w:r>
    </w:p>
    <w:p w:rsidR="00D617C7" w:rsidRPr="00D617C7" w:rsidRDefault="00D617C7" w:rsidP="00D617C7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HEAD INJURIES</w:t>
      </w:r>
    </w:p>
    <w:p w:rsidR="00D617C7" w:rsidRPr="00D617C7" w:rsidRDefault="00D617C7" w:rsidP="00D617C7">
      <w:pPr>
        <w:rPr>
          <w:rFonts w:cstheme="minorHAnsi"/>
          <w:sz w:val="24"/>
          <w:szCs w:val="24"/>
        </w:rPr>
      </w:pPr>
      <w:r w:rsidRPr="00D617C7">
        <w:rPr>
          <w:rFonts w:cstheme="minorHAnsi"/>
          <w:sz w:val="24"/>
          <w:szCs w:val="24"/>
        </w:rPr>
        <w:t xml:space="preserve">All head injuries can be potentially serious. Pupils with minor head bumps can be given a sticker and a letter </w:t>
      </w:r>
      <w:r>
        <w:rPr>
          <w:rFonts w:cstheme="minorHAnsi"/>
          <w:sz w:val="24"/>
          <w:szCs w:val="24"/>
        </w:rPr>
        <w:t xml:space="preserve">is </w:t>
      </w:r>
      <w:r w:rsidRPr="00D617C7">
        <w:rPr>
          <w:rFonts w:cstheme="minorHAnsi"/>
          <w:sz w:val="24"/>
          <w:szCs w:val="24"/>
        </w:rPr>
        <w:t>sent to parent/guardian to inform them of the injury. Serious head injuries should be reported in one of the Accident Books and the child taken for medical attention (preferably by a parent/guardian).</w:t>
      </w:r>
    </w:p>
    <w:p w:rsidR="00CB26A7" w:rsidRDefault="00CB26A7" w:rsidP="00D617C7">
      <w:pPr>
        <w:spacing w:after="0" w:line="240" w:lineRule="auto"/>
        <w:rPr>
          <w:b/>
        </w:rPr>
      </w:pPr>
    </w:p>
    <w:sectPr w:rsidR="00CB26A7" w:rsidSect="00BD1B17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90A" w:rsidRDefault="002E390A" w:rsidP="00C7127A">
      <w:pPr>
        <w:spacing w:after="0" w:line="240" w:lineRule="auto"/>
      </w:pPr>
      <w:r>
        <w:separator/>
      </w:r>
    </w:p>
  </w:endnote>
  <w:endnote w:type="continuationSeparator" w:id="0">
    <w:p w:rsidR="002E390A" w:rsidRDefault="002E390A" w:rsidP="00C71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38520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B0C50" w:rsidRDefault="00CB0C5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1BE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B0C50" w:rsidRDefault="00CB0C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90A" w:rsidRDefault="002E390A" w:rsidP="00C7127A">
      <w:pPr>
        <w:spacing w:after="0" w:line="240" w:lineRule="auto"/>
      </w:pPr>
      <w:r>
        <w:separator/>
      </w:r>
    </w:p>
  </w:footnote>
  <w:footnote w:type="continuationSeparator" w:id="0">
    <w:p w:rsidR="002E390A" w:rsidRDefault="002E390A" w:rsidP="00C712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B4676"/>
    <w:multiLevelType w:val="hybridMultilevel"/>
    <w:tmpl w:val="C672B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D54884"/>
    <w:multiLevelType w:val="hybridMultilevel"/>
    <w:tmpl w:val="63203A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9473D9F"/>
    <w:multiLevelType w:val="hybridMultilevel"/>
    <w:tmpl w:val="8B1A10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F2E"/>
    <w:rsid w:val="00072103"/>
    <w:rsid w:val="000D43A9"/>
    <w:rsid w:val="001159AE"/>
    <w:rsid w:val="00181EE0"/>
    <w:rsid w:val="00213FD9"/>
    <w:rsid w:val="00214873"/>
    <w:rsid w:val="002E390A"/>
    <w:rsid w:val="00302F2E"/>
    <w:rsid w:val="003B16C3"/>
    <w:rsid w:val="003C2C0B"/>
    <w:rsid w:val="00470EAB"/>
    <w:rsid w:val="004F732C"/>
    <w:rsid w:val="00533AC0"/>
    <w:rsid w:val="00534018"/>
    <w:rsid w:val="00600217"/>
    <w:rsid w:val="00655600"/>
    <w:rsid w:val="006A6BA1"/>
    <w:rsid w:val="007132A7"/>
    <w:rsid w:val="00723C81"/>
    <w:rsid w:val="00833356"/>
    <w:rsid w:val="00970EF3"/>
    <w:rsid w:val="009911F6"/>
    <w:rsid w:val="009A14E2"/>
    <w:rsid w:val="009F5DFB"/>
    <w:rsid w:val="00A304CE"/>
    <w:rsid w:val="00AD4D7F"/>
    <w:rsid w:val="00B42D28"/>
    <w:rsid w:val="00BD1B17"/>
    <w:rsid w:val="00C17AED"/>
    <w:rsid w:val="00C7127A"/>
    <w:rsid w:val="00CA7083"/>
    <w:rsid w:val="00CB0C50"/>
    <w:rsid w:val="00CB26A7"/>
    <w:rsid w:val="00CB3B12"/>
    <w:rsid w:val="00CD6779"/>
    <w:rsid w:val="00CF226C"/>
    <w:rsid w:val="00D542C7"/>
    <w:rsid w:val="00D617C7"/>
    <w:rsid w:val="00E07708"/>
    <w:rsid w:val="00E65FD8"/>
    <w:rsid w:val="00E91BE5"/>
    <w:rsid w:val="00E94B64"/>
    <w:rsid w:val="00EC498C"/>
    <w:rsid w:val="00F4077A"/>
    <w:rsid w:val="00F61BE8"/>
    <w:rsid w:val="00F72B74"/>
    <w:rsid w:val="00FE6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1B441"/>
  <w15:docId w15:val="{17E58E6F-07BF-43AB-901B-E7CFE59C3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3AC0"/>
    <w:pPr>
      <w:ind w:left="720"/>
      <w:contextualSpacing/>
    </w:pPr>
  </w:style>
  <w:style w:type="table" w:styleId="TableGrid">
    <w:name w:val="Table Grid"/>
    <w:basedOn w:val="TableNormal"/>
    <w:uiPriority w:val="59"/>
    <w:rsid w:val="005340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1E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1EE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712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127A"/>
  </w:style>
  <w:style w:type="paragraph" w:styleId="Footer">
    <w:name w:val="footer"/>
    <w:basedOn w:val="Normal"/>
    <w:link w:val="FooterChar"/>
    <w:uiPriority w:val="99"/>
    <w:unhideWhenUsed/>
    <w:rsid w:val="00C712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127A"/>
  </w:style>
  <w:style w:type="character" w:styleId="CommentReference">
    <w:name w:val="annotation reference"/>
    <w:basedOn w:val="DefaultParagraphFont"/>
    <w:uiPriority w:val="99"/>
    <w:semiHidden/>
    <w:unhideWhenUsed/>
    <w:rsid w:val="009A14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14E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14E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14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14E2"/>
    <w:rPr>
      <w:b/>
      <w:bCs/>
      <w:sz w:val="20"/>
      <w:szCs w:val="20"/>
    </w:rPr>
  </w:style>
  <w:style w:type="paragraph" w:customStyle="1" w:styleId="aLCPSubhead">
    <w:name w:val="a LCP Subhead"/>
    <w:autoRedefine/>
    <w:rsid w:val="00CB26A7"/>
    <w:pPr>
      <w:spacing w:after="0" w:line="240" w:lineRule="auto"/>
      <w:ind w:left="680" w:hanging="680"/>
    </w:pPr>
    <w:rPr>
      <w:rFonts w:ascii="Arial" w:eastAsia="Times New Roman" w:hAnsi="Arial" w:cs="Arial"/>
      <w:b/>
      <w:sz w:val="24"/>
      <w:szCs w:val="20"/>
    </w:rPr>
  </w:style>
  <w:style w:type="paragraph" w:styleId="Title">
    <w:name w:val="Title"/>
    <w:basedOn w:val="Normal"/>
    <w:next w:val="Normal"/>
    <w:link w:val="TitleChar"/>
    <w:rsid w:val="00CB26A7"/>
    <w:pPr>
      <w:suppressAutoHyphens/>
      <w:autoSpaceDN w:val="0"/>
      <w:spacing w:before="480" w:after="40" w:line="240" w:lineRule="auto"/>
      <w:jc w:val="center"/>
      <w:textAlignment w:val="baseline"/>
    </w:pPr>
    <w:rPr>
      <w:rFonts w:ascii="Constantia" w:eastAsia="Times New Roman" w:hAnsi="Constantia" w:cs="Times New Roman"/>
      <w:color w:val="007789"/>
      <w:kern w:val="3"/>
      <w:sz w:val="60"/>
      <w:szCs w:val="20"/>
      <w:lang w:val="en-US" w:eastAsia="ja-JP"/>
    </w:rPr>
  </w:style>
  <w:style w:type="character" w:customStyle="1" w:styleId="TitleChar">
    <w:name w:val="Title Char"/>
    <w:basedOn w:val="DefaultParagraphFont"/>
    <w:link w:val="Title"/>
    <w:rsid w:val="00CB26A7"/>
    <w:rPr>
      <w:rFonts w:ascii="Constantia" w:eastAsia="Times New Roman" w:hAnsi="Constantia" w:cs="Times New Roman"/>
      <w:color w:val="007789"/>
      <w:kern w:val="3"/>
      <w:sz w:val="60"/>
      <w:szCs w:val="20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Dale Worrall</dc:creator>
  <cp:lastModifiedBy>Karl Duke</cp:lastModifiedBy>
  <cp:revision>2</cp:revision>
  <cp:lastPrinted>2019-09-17T10:00:00Z</cp:lastPrinted>
  <dcterms:created xsi:type="dcterms:W3CDTF">2025-10-01T07:46:00Z</dcterms:created>
  <dcterms:modified xsi:type="dcterms:W3CDTF">2025-10-01T07:46:00Z</dcterms:modified>
</cp:coreProperties>
</file>