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071AC" w14:textId="39BE105C" w:rsidR="00317C84" w:rsidRPr="00317C84" w:rsidRDefault="00311B50" w:rsidP="00304245">
      <w:pPr>
        <w:jc w:val="both"/>
      </w:pPr>
      <w:r>
        <w:rPr>
          <w:noProof/>
          <w:lang w:eastAsia="en-GB"/>
        </w:rPr>
        <w:drawing>
          <wp:anchor distT="0" distB="0" distL="114300" distR="114300" simplePos="0" relativeHeight="251658242" behindDoc="0" locked="0" layoutInCell="1" allowOverlap="1" wp14:anchorId="4DAF984F" wp14:editId="072F3983">
            <wp:simplePos x="0" y="0"/>
            <wp:positionH relativeFrom="column">
              <wp:posOffset>1585595</wp:posOffset>
            </wp:positionH>
            <wp:positionV relativeFrom="paragraph">
              <wp:posOffset>-58420</wp:posOffset>
            </wp:positionV>
            <wp:extent cx="2875280" cy="950595"/>
            <wp:effectExtent l="0" t="0" r="0" b="0"/>
            <wp:wrapNone/>
            <wp:docPr id="23" name="Picture 23" descr="LCC Logo reversed black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CC Logo reversed black 20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5280" cy="950595"/>
                    </a:xfrm>
                    <a:prstGeom prst="rect">
                      <a:avLst/>
                    </a:prstGeom>
                    <a:noFill/>
                  </pic:spPr>
                </pic:pic>
              </a:graphicData>
            </a:graphic>
            <wp14:sizeRelH relativeFrom="page">
              <wp14:pctWidth>0</wp14:pctWidth>
            </wp14:sizeRelH>
            <wp14:sizeRelV relativeFrom="page">
              <wp14:pctHeight>0</wp14:pctHeight>
            </wp14:sizeRelV>
          </wp:anchor>
        </w:drawing>
      </w:r>
    </w:p>
    <w:p w14:paraId="6765A60E" w14:textId="06A7AEC8" w:rsidR="0019436F" w:rsidRDefault="00311B50" w:rsidP="00304245">
      <w:pPr>
        <w:jc w:val="both"/>
      </w:pPr>
      <w:r>
        <w:rPr>
          <w:noProof/>
          <w:sz w:val="24"/>
          <w:szCs w:val="24"/>
          <w:lang w:eastAsia="en-GB"/>
        </w:rPr>
        <mc:AlternateContent>
          <mc:Choice Requires="wps">
            <w:drawing>
              <wp:anchor distT="0" distB="0" distL="114300" distR="114300" simplePos="0" relativeHeight="251658241" behindDoc="0" locked="0" layoutInCell="1" allowOverlap="1" wp14:anchorId="199CBEDB" wp14:editId="0418EECD">
                <wp:simplePos x="0" y="0"/>
                <wp:positionH relativeFrom="column">
                  <wp:posOffset>-197708</wp:posOffset>
                </wp:positionH>
                <wp:positionV relativeFrom="paragraph">
                  <wp:posOffset>188594</wp:posOffset>
                </wp:positionV>
                <wp:extent cx="6132195" cy="2298357"/>
                <wp:effectExtent l="0" t="0" r="1905" b="698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2983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3701D2" w:rsidRPr="009B500E" w:rsidRDefault="003701D2" w:rsidP="0027781E">
                            <w:pPr>
                              <w:jc w:val="center"/>
                              <w:rPr>
                                <w:rFonts w:ascii="Arial" w:hAnsi="Arial" w:cs="Arial"/>
                                <w:b/>
                                <w:color w:val="FF0000"/>
                                <w:sz w:val="32"/>
                                <w:szCs w:val="32"/>
                              </w:rPr>
                            </w:pPr>
                          </w:p>
                          <w:p w14:paraId="53F1160D" w14:textId="77777777" w:rsidR="003701D2" w:rsidRPr="00627953" w:rsidRDefault="003701D2" w:rsidP="0027781E">
                            <w:pPr>
                              <w:jc w:val="center"/>
                              <w:rPr>
                                <w:rFonts w:ascii="Arial" w:hAnsi="Arial" w:cs="Arial"/>
                                <w:b/>
                                <w:sz w:val="44"/>
                                <w:szCs w:val="44"/>
                              </w:rPr>
                            </w:pPr>
                            <w:r w:rsidRPr="00627953">
                              <w:rPr>
                                <w:rFonts w:ascii="Arial" w:hAnsi="Arial" w:cs="Arial"/>
                                <w:b/>
                                <w:sz w:val="44"/>
                                <w:szCs w:val="44"/>
                              </w:rPr>
                              <w:t xml:space="preserve">Blyton cum Laughton Church of England Primary School </w:t>
                            </w:r>
                          </w:p>
                          <w:p w14:paraId="50793BED" w14:textId="229F4A46" w:rsidR="003701D2" w:rsidRDefault="003701D2" w:rsidP="0027781E">
                            <w:pPr>
                              <w:jc w:val="center"/>
                              <w:rPr>
                                <w:rFonts w:ascii="Arial" w:hAnsi="Arial" w:cs="Arial"/>
                                <w:b/>
                                <w:sz w:val="52"/>
                                <w:szCs w:val="52"/>
                              </w:rPr>
                            </w:pPr>
                            <w:r w:rsidRPr="007F078A">
                              <w:rPr>
                                <w:rFonts w:ascii="Arial" w:hAnsi="Arial" w:cs="Arial"/>
                                <w:b/>
                                <w:sz w:val="52"/>
                                <w:szCs w:val="52"/>
                              </w:rPr>
                              <w:t>Safeguarding</w:t>
                            </w:r>
                            <w:r>
                              <w:rPr>
                                <w:rFonts w:ascii="Arial" w:hAnsi="Arial" w:cs="Arial"/>
                                <w:b/>
                                <w:sz w:val="52"/>
                                <w:szCs w:val="52"/>
                              </w:rPr>
                              <w:t xml:space="preserve"> &amp; </w:t>
                            </w:r>
                          </w:p>
                          <w:p w14:paraId="224608C7" w14:textId="6F8B0C62" w:rsidR="003701D2" w:rsidRDefault="003701D2" w:rsidP="0027781E">
                            <w:pPr>
                              <w:jc w:val="center"/>
                              <w:rPr>
                                <w:rFonts w:ascii="Arial" w:hAnsi="Arial" w:cs="Arial"/>
                                <w:b/>
                                <w:sz w:val="52"/>
                                <w:szCs w:val="52"/>
                              </w:rPr>
                            </w:pPr>
                            <w:r>
                              <w:rPr>
                                <w:rFonts w:ascii="Arial" w:hAnsi="Arial" w:cs="Arial"/>
                                <w:b/>
                                <w:sz w:val="52"/>
                                <w:szCs w:val="52"/>
                              </w:rPr>
                              <w:t>Child Protection</w:t>
                            </w:r>
                            <w:r w:rsidRPr="007F078A">
                              <w:rPr>
                                <w:rFonts w:ascii="Arial" w:hAnsi="Arial" w:cs="Arial"/>
                                <w:b/>
                                <w:sz w:val="52"/>
                                <w:szCs w:val="52"/>
                              </w:rPr>
                              <w:t xml:space="preserve"> Policy </w:t>
                            </w:r>
                            <w:r w:rsidR="00393A93">
                              <w:rPr>
                                <w:rFonts w:ascii="Arial" w:hAnsi="Arial" w:cs="Arial"/>
                                <w:b/>
                                <w:sz w:val="52"/>
                                <w:szCs w:val="52"/>
                              </w:rPr>
                              <w:t>2026/27</w:t>
                            </w:r>
                            <w:bookmarkStart w:id="0" w:name="_GoBack"/>
                            <w:bookmarkEnd w:id="0"/>
                          </w:p>
                          <w:p w14:paraId="6277BF9C" w14:textId="448409D8" w:rsidR="003701D2" w:rsidRPr="00A66DDE" w:rsidRDefault="003701D2"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132" o:spid="_x0000_s1026" type="#_x0000_t202" style="position:absolute;left:0;text-align:left;margin-left:-15.55pt;margin-top:14.85pt;width:482.85pt;height:180.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gpihAIAABQ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" stroked="f">
                <v:textbox>
                  <w:txbxContent>
                    <w:p w14:paraId="22C2B27C" w14:textId="77777777" w:rsidR="003701D2" w:rsidRPr="009B500E" w:rsidRDefault="003701D2" w:rsidP="0027781E">
                      <w:pPr>
                        <w:jc w:val="center"/>
                        <w:rPr>
                          <w:rFonts w:ascii="Arial" w:hAnsi="Arial" w:cs="Arial"/>
                          <w:b/>
                          <w:color w:val="FF0000"/>
                          <w:sz w:val="32"/>
                          <w:szCs w:val="32"/>
                        </w:rPr>
                      </w:pPr>
                    </w:p>
                    <w:p w14:paraId="53F1160D" w14:textId="77777777" w:rsidR="003701D2" w:rsidRPr="00627953" w:rsidRDefault="003701D2" w:rsidP="0027781E">
                      <w:pPr>
                        <w:jc w:val="center"/>
                        <w:rPr>
                          <w:rFonts w:ascii="Arial" w:hAnsi="Arial" w:cs="Arial"/>
                          <w:b/>
                          <w:sz w:val="44"/>
                          <w:szCs w:val="44"/>
                        </w:rPr>
                      </w:pPr>
                      <w:r w:rsidRPr="00627953">
                        <w:rPr>
                          <w:rFonts w:ascii="Arial" w:hAnsi="Arial" w:cs="Arial"/>
                          <w:b/>
                          <w:sz w:val="44"/>
                          <w:szCs w:val="44"/>
                        </w:rPr>
                        <w:t xml:space="preserve">Blyton cum Laughton Church of England Primary School </w:t>
                      </w:r>
                    </w:p>
                    <w:p w14:paraId="50793BED" w14:textId="229F4A46" w:rsidR="003701D2" w:rsidRDefault="003701D2" w:rsidP="0027781E">
                      <w:pPr>
                        <w:jc w:val="center"/>
                        <w:rPr>
                          <w:rFonts w:ascii="Arial" w:hAnsi="Arial" w:cs="Arial"/>
                          <w:b/>
                          <w:sz w:val="52"/>
                          <w:szCs w:val="52"/>
                        </w:rPr>
                      </w:pPr>
                      <w:r w:rsidRPr="007F078A">
                        <w:rPr>
                          <w:rFonts w:ascii="Arial" w:hAnsi="Arial" w:cs="Arial"/>
                          <w:b/>
                          <w:sz w:val="52"/>
                          <w:szCs w:val="52"/>
                        </w:rPr>
                        <w:t>Safeguarding</w:t>
                      </w:r>
                      <w:r>
                        <w:rPr>
                          <w:rFonts w:ascii="Arial" w:hAnsi="Arial" w:cs="Arial"/>
                          <w:b/>
                          <w:sz w:val="52"/>
                          <w:szCs w:val="52"/>
                        </w:rPr>
                        <w:t xml:space="preserve"> &amp; </w:t>
                      </w:r>
                    </w:p>
                    <w:p w14:paraId="224608C7" w14:textId="6F8B0C62" w:rsidR="003701D2" w:rsidRDefault="003701D2" w:rsidP="0027781E">
                      <w:pPr>
                        <w:jc w:val="center"/>
                        <w:rPr>
                          <w:rFonts w:ascii="Arial" w:hAnsi="Arial" w:cs="Arial"/>
                          <w:b/>
                          <w:sz w:val="52"/>
                          <w:szCs w:val="52"/>
                        </w:rPr>
                      </w:pPr>
                      <w:r>
                        <w:rPr>
                          <w:rFonts w:ascii="Arial" w:hAnsi="Arial" w:cs="Arial"/>
                          <w:b/>
                          <w:sz w:val="52"/>
                          <w:szCs w:val="52"/>
                        </w:rPr>
                        <w:t>Child Protection</w:t>
                      </w:r>
                      <w:r w:rsidRPr="007F078A">
                        <w:rPr>
                          <w:rFonts w:ascii="Arial" w:hAnsi="Arial" w:cs="Arial"/>
                          <w:b/>
                          <w:sz w:val="52"/>
                          <w:szCs w:val="52"/>
                        </w:rPr>
                        <w:t xml:space="preserve"> Policy </w:t>
                      </w:r>
                      <w:r w:rsidR="00393A93">
                        <w:rPr>
                          <w:rFonts w:ascii="Arial" w:hAnsi="Arial" w:cs="Arial"/>
                          <w:b/>
                          <w:sz w:val="52"/>
                          <w:szCs w:val="52"/>
                        </w:rPr>
                        <w:t>2026/27</w:t>
                      </w:r>
                      <w:bookmarkStart w:id="1" w:name="_GoBack"/>
                      <w:bookmarkEnd w:id="1"/>
                    </w:p>
                    <w:p w14:paraId="6277BF9C" w14:textId="448409D8" w:rsidR="003701D2" w:rsidRPr="00A66DDE" w:rsidRDefault="003701D2"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30ECB525" w14:textId="77777777" w:rsidR="00311B50" w:rsidRDefault="00311B50" w:rsidP="005B712D">
      <w:pPr>
        <w:spacing w:after="0" w:line="240" w:lineRule="auto"/>
        <w:jc w:val="both"/>
        <w:rPr>
          <w:rFonts w:ascii="Arial" w:eastAsia="Times New Roman" w:hAnsi="Arial" w:cs="Arial"/>
          <w:sz w:val="24"/>
          <w:szCs w:val="24"/>
        </w:rPr>
      </w:pPr>
    </w:p>
    <w:p w14:paraId="0306D440" w14:textId="35810013"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2D20A9B0"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311B50">
        <w:rPr>
          <w:rFonts w:ascii="Arial" w:eastAsia="Times New Roman" w:hAnsi="Arial" w:cs="Arial"/>
          <w:sz w:val="24"/>
          <w:szCs w:val="24"/>
        </w:rPr>
        <w:t xml:space="preserve">Karl Duke </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4655171C"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311B50">
        <w:rPr>
          <w:rFonts w:ascii="Arial" w:eastAsia="Times New Roman" w:hAnsi="Arial" w:cs="Arial"/>
          <w:sz w:val="24"/>
          <w:szCs w:val="24"/>
        </w:rPr>
        <w:t xml:space="preserve"> James Parman</w:t>
      </w:r>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671FB931"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311B50">
        <w:rPr>
          <w:rFonts w:ascii="Arial" w:eastAsia="Times New Roman" w:hAnsi="Arial" w:cs="Arial"/>
          <w:sz w:val="24"/>
          <w:szCs w:val="24"/>
        </w:rPr>
        <w:t>Karl Duke</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2C867991"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311B50">
        <w:rPr>
          <w:rFonts w:ascii="Arial" w:eastAsia="Times New Roman" w:hAnsi="Arial" w:cs="Arial"/>
          <w:sz w:val="24"/>
          <w:szCs w:val="24"/>
        </w:rPr>
        <w:t>Rachel Briscoe</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0057623F"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311B50">
        <w:rPr>
          <w:rFonts w:ascii="Arial" w:eastAsia="Times New Roman" w:hAnsi="Arial" w:cs="Arial"/>
          <w:sz w:val="24"/>
          <w:szCs w:val="24"/>
        </w:rPr>
        <w:t xml:space="preserve"> James Parman</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74DC79D2"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311B50">
        <w:rPr>
          <w:rFonts w:ascii="Arial" w:eastAsia="Times New Roman" w:hAnsi="Arial" w:cs="Arial"/>
          <w:sz w:val="24"/>
          <w:szCs w:val="24"/>
        </w:rPr>
        <w:t xml:space="preserve"> Karl Duke</w:t>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2382C306"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sidR="00311B50">
        <w:rPr>
          <w:rFonts w:ascii="Arial" w:eastAsia="Times New Roman" w:hAnsi="Arial" w:cs="Arial"/>
          <w:sz w:val="24"/>
          <w:szCs w:val="24"/>
        </w:rPr>
        <w:t>Rachel Briscoe</w:t>
      </w:r>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77777777" w:rsidR="005B712D" w:rsidRPr="005B712D" w:rsidRDefault="005B712D" w:rsidP="005B712D">
      <w:pPr>
        <w:spacing w:after="0" w:line="240" w:lineRule="auto"/>
        <w:jc w:val="both"/>
        <w:rPr>
          <w:rFonts w:ascii="Arial" w:eastAsia="Times New Roman" w:hAnsi="Arial" w:cs="Arial"/>
          <w:sz w:val="24"/>
          <w:szCs w:val="24"/>
        </w:rPr>
      </w:pP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29E272DA"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Any individual who comes into contact with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lastRenderedPageBreak/>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5B654B54" w14:textId="67C5DBBA" w:rsidR="00EF16F5"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w:t>
      </w:r>
      <w:r w:rsidR="003701D2">
        <w:rPr>
          <w:rFonts w:ascii="Arial" w:eastAsia="Times New Roman" w:hAnsi="Arial" w:cs="Arial"/>
          <w:sz w:val="24"/>
          <w:szCs w:val="24"/>
          <w:lang w:eastAsia="en-GB"/>
        </w:rPr>
        <w:t>pils and prevent harm.</w:t>
      </w: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lastRenderedPageBreak/>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lastRenderedPageBreak/>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responding, we will follow the Lincolnshire LSCP Professional Resolution and Escalation Protocol. This enables open and constructive dialogue with partner professionals in order to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3701D2" w:rsidP="000E1351">
      <w:pPr>
        <w:numPr>
          <w:ilvl w:val="0"/>
          <w:numId w:val="88"/>
        </w:numPr>
        <w:spacing w:after="0" w:line="276" w:lineRule="auto"/>
        <w:ind w:right="26"/>
        <w:jc w:val="both"/>
        <w:rPr>
          <w:rFonts w:ascii="Arial" w:hAnsi="Arial" w:cs="Arial"/>
          <w:sz w:val="24"/>
          <w:szCs w:val="24"/>
        </w:rPr>
      </w:pPr>
      <w:hyperlink r:id="rId26" w:history="1">
        <w:r w:rsidR="005B712D" w:rsidRPr="005B712D">
          <w:rPr>
            <w:rFonts w:ascii="Arial" w:hAnsi="Arial" w:cs="Arial"/>
            <w:color w:val="0000FF"/>
            <w:sz w:val="24"/>
            <w:szCs w:val="24"/>
            <w:u w:val="single"/>
          </w:rPr>
          <w:t>Working Together to Safeguard Children</w:t>
        </w:r>
      </w:hyperlink>
      <w:r w:rsidR="005B712D" w:rsidRPr="005B712D">
        <w:rPr>
          <w:rFonts w:ascii="Arial" w:hAnsi="Arial" w:cs="Arial"/>
          <w:sz w:val="24"/>
          <w:szCs w:val="24"/>
        </w:rPr>
        <w:t>,</w:t>
      </w:r>
    </w:p>
    <w:p w14:paraId="2753B710" w14:textId="77777777" w:rsidR="005B712D" w:rsidRPr="005B712D" w:rsidRDefault="003701D2" w:rsidP="000E1351">
      <w:pPr>
        <w:numPr>
          <w:ilvl w:val="0"/>
          <w:numId w:val="88"/>
        </w:numPr>
        <w:spacing w:after="0" w:line="276" w:lineRule="auto"/>
        <w:ind w:right="26"/>
        <w:jc w:val="both"/>
        <w:rPr>
          <w:rFonts w:ascii="Arial" w:hAnsi="Arial" w:cs="Arial"/>
          <w:sz w:val="24"/>
          <w:szCs w:val="24"/>
        </w:rPr>
      </w:pPr>
      <w:hyperlink r:id="rId27" w:history="1">
        <w:r w:rsidR="005B712D" w:rsidRPr="005B712D">
          <w:rPr>
            <w:rFonts w:ascii="Arial" w:hAnsi="Arial" w:cs="Arial"/>
            <w:color w:val="0000FF"/>
            <w:sz w:val="24"/>
            <w:szCs w:val="24"/>
            <w:u w:val="single"/>
          </w:rPr>
          <w:t>Keeping Children Safe in Education</w:t>
        </w:r>
      </w:hyperlink>
      <w:r w:rsidR="005B712D" w:rsidRPr="005B712D">
        <w:rPr>
          <w:rFonts w:ascii="Arial" w:hAnsi="Arial" w:cs="Arial"/>
          <w:sz w:val="24"/>
          <w:szCs w:val="24"/>
        </w:rPr>
        <w:t>; and</w:t>
      </w:r>
    </w:p>
    <w:p w14:paraId="51A2B2EF" w14:textId="77777777" w:rsidR="005B712D" w:rsidRPr="005B712D" w:rsidRDefault="003701D2" w:rsidP="000E1351">
      <w:pPr>
        <w:numPr>
          <w:ilvl w:val="0"/>
          <w:numId w:val="88"/>
        </w:numPr>
        <w:spacing w:after="0" w:line="276" w:lineRule="auto"/>
        <w:ind w:right="26"/>
        <w:jc w:val="both"/>
        <w:rPr>
          <w:rFonts w:ascii="Arial" w:hAnsi="Arial" w:cs="Arial"/>
          <w:sz w:val="24"/>
          <w:szCs w:val="24"/>
        </w:rPr>
      </w:pPr>
      <w:hyperlink r:id="rId28" w:history="1">
        <w:r w:rsidR="005B712D" w:rsidRPr="005B712D">
          <w:rPr>
            <w:rFonts w:ascii="Arial" w:hAnsi="Arial" w:cs="Arial"/>
            <w:color w:val="0000FF"/>
            <w:sz w:val="24"/>
            <w:szCs w:val="24"/>
            <w:u w:val="single"/>
          </w:rPr>
          <w:t>the Lincolnshire Safeguarding Children Partnership Policy and Procedures Manual.</w:t>
        </w:r>
      </w:hyperlink>
      <w:r w:rsidR="005B712D"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All staff recognise that safeguarding concerns can arise through </w:t>
      </w:r>
      <w:r w:rsidR="002C07D4">
        <w:rPr>
          <w:rFonts w:ascii="Arial" w:eastAsia="Times New Roman" w:hAnsi="Arial" w:cs="Arial"/>
          <w:sz w:val="24"/>
          <w:szCs w:val="24"/>
          <w:lang w:eastAsia="en-GB"/>
        </w:rPr>
        <w:t>child-on-child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lastRenderedPageBreak/>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r w:rsidRPr="005B712D">
        <w:rPr>
          <w:rFonts w:ascii="Arial" w:hAnsi="Arial" w:cs="Arial"/>
          <w:sz w:val="24"/>
          <w:szCs w:val="24"/>
        </w:rPr>
        <w:t xml:space="preserve">maintaining an open and professional approach at all times.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6684D5A9" w14:textId="77777777" w:rsidR="003701D2" w:rsidRDefault="003701D2" w:rsidP="005B712D">
      <w:pPr>
        <w:spacing w:line="276" w:lineRule="auto"/>
        <w:ind w:right="26"/>
        <w:jc w:val="both"/>
        <w:rPr>
          <w:rFonts w:ascii="Arial" w:hAnsi="Arial" w:cs="Arial"/>
          <w:b/>
          <w:sz w:val="24"/>
          <w:szCs w:val="24"/>
        </w:rPr>
      </w:pPr>
    </w:p>
    <w:p w14:paraId="1CE87CFE" w14:textId="77777777" w:rsidR="003701D2" w:rsidRDefault="003701D2" w:rsidP="005B712D">
      <w:pPr>
        <w:spacing w:line="276" w:lineRule="auto"/>
        <w:ind w:right="26"/>
        <w:jc w:val="both"/>
        <w:rPr>
          <w:rFonts w:ascii="Arial" w:hAnsi="Arial" w:cs="Arial"/>
          <w:b/>
          <w:sz w:val="24"/>
          <w:szCs w:val="24"/>
        </w:rPr>
      </w:pPr>
    </w:p>
    <w:p w14:paraId="5354B297" w14:textId="77A2000A"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lastRenderedPageBreak/>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47244B4A" w14:textId="01AB3E01"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Arial" w:eastAsia="Times New Roman" w:hAnsi="Arial" w:cs="Arial"/>
          <w:sz w:val="24"/>
          <w:szCs w:val="24"/>
          <w:lang w:eastAsia="en-GB"/>
        </w:rPr>
        <w:t xml:space="preserve">The DSL (or DDSL in their absence) will ensure that the child’s wishes and feelings are taken into account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keep questions to a minimum and of an ‘open’ nature e.g., using TED technique – ‘Tell me, Explain to me, Describe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lastRenderedPageBreak/>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09F8844E"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lastRenderedPageBreak/>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01F7035A"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66E3F862"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4FE77AEE"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lastRenderedPageBreak/>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78735933" w14:textId="77777777" w:rsidR="003701D2" w:rsidRDefault="003701D2" w:rsidP="000E1351">
      <w:pPr>
        <w:spacing w:after="0" w:line="300" w:lineRule="atLeast"/>
        <w:jc w:val="both"/>
        <w:rPr>
          <w:rFonts w:ascii="Arial" w:hAnsi="Arial" w:cs="Arial"/>
          <w:sz w:val="24"/>
          <w:szCs w:val="24"/>
        </w:rPr>
      </w:pPr>
    </w:p>
    <w:p w14:paraId="27C128C9" w14:textId="23CC8768"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540DBBB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lastRenderedPageBreak/>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lastRenderedPageBreak/>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413CE572"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r w:rsidR="003701D2">
        <w:rPr>
          <w:rFonts w:ascii="Arial" w:hAnsi="Arial" w:cs="Arial"/>
          <w:sz w:val="24"/>
          <w:szCs w:val="24"/>
        </w:rPr>
        <w:t>: James Parman</w:t>
      </w:r>
    </w:p>
    <w:p w14:paraId="7B683002" w14:textId="1644A529"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003701D2">
        <w:rPr>
          <w:rFonts w:ascii="Arial" w:hAnsi="Arial" w:cs="Arial"/>
          <w:sz w:val="24"/>
          <w:szCs w:val="24"/>
          <w:lang w:val="en-GB"/>
        </w:rPr>
        <w:t xml:space="preserve">: Headteacher, Mr Duke </w:t>
      </w:r>
      <w:r w:rsidRPr="00AD5EAF">
        <w:rPr>
          <w:rFonts w:ascii="Arial" w:hAnsi="Arial" w:cs="Arial"/>
          <w:sz w:val="24"/>
          <w:szCs w:val="24"/>
          <w:lang w:val="en-GB"/>
        </w:rPr>
        <w:t xml:space="preserve">who will take lead responsibility for safeguarding and child protection. The governing body will work with the Headteacher to ensure that sufficient time and resources are available to the DSL to carry out their role. </w:t>
      </w:r>
    </w:p>
    <w:p w14:paraId="6706C3BF" w14:textId="0EBECD66" w:rsidR="008278FE" w:rsidRPr="00AD5EAF" w:rsidRDefault="003701D2"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Pr>
          <w:rFonts w:ascii="Arial" w:hAnsi="Arial" w:cs="Arial"/>
          <w:sz w:val="24"/>
          <w:szCs w:val="24"/>
          <w:lang w:val="en-GB"/>
        </w:rPr>
        <w:lastRenderedPageBreak/>
        <w:t>the school has one deputy DSL who is</w:t>
      </w:r>
      <w:r w:rsidR="008278FE" w:rsidRPr="00AD5EAF">
        <w:rPr>
          <w:rFonts w:ascii="Arial" w:hAnsi="Arial" w:cs="Arial"/>
          <w:sz w:val="24"/>
          <w:szCs w:val="24"/>
          <w:lang w:val="en-GB"/>
        </w:rPr>
        <w:t xml:space="preserve"> trained to th</w:t>
      </w:r>
      <w:r>
        <w:rPr>
          <w:rFonts w:ascii="Arial" w:hAnsi="Arial" w:cs="Arial"/>
          <w:sz w:val="24"/>
          <w:szCs w:val="24"/>
          <w:lang w:val="en-GB"/>
        </w:rPr>
        <w:t>e same standard as the lead DSL: Mrs Briscoe</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2CB8E13B"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w:t>
      </w:r>
      <w:r w:rsidR="003701D2">
        <w:rPr>
          <w:rFonts w:ascii="Arial" w:hAnsi="Arial" w:cs="Arial"/>
          <w:sz w:val="24"/>
          <w:szCs w:val="24"/>
        </w:rPr>
        <w:t xml:space="preserve">ol has a </w:t>
      </w:r>
      <w:r w:rsidRPr="00AD5EAF">
        <w:rPr>
          <w:rFonts w:ascii="Arial" w:hAnsi="Arial" w:cs="Arial"/>
          <w:sz w:val="24"/>
          <w:szCs w:val="24"/>
        </w:rPr>
        <w:t xml:space="preserve">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w:t>
      </w:r>
      <w:r w:rsidRPr="00AD5EAF">
        <w:rPr>
          <w:rFonts w:ascii="Arial" w:hAnsi="Arial" w:cs="Arial"/>
          <w:sz w:val="24"/>
          <w:szCs w:val="24"/>
          <w:lang w:val="en-GB"/>
        </w:rPr>
        <w:lastRenderedPageBreak/>
        <w:t xml:space="preserve">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0F4AC039"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w:t>
      </w:r>
      <w:r w:rsidR="003701D2">
        <w:rPr>
          <w:rFonts w:ascii="Arial" w:hAnsi="Arial" w:cs="Arial"/>
          <w:sz w:val="24"/>
          <w:szCs w:val="24"/>
        </w:rPr>
        <w:t xml:space="preserve"> liaise with</w:t>
      </w:r>
      <w:r w:rsidR="008278FE" w:rsidRPr="00C10425">
        <w:rPr>
          <w:rFonts w:ascii="Arial" w:hAnsi="Arial" w:cs="Arial"/>
          <w:sz w:val="24"/>
          <w:szCs w:val="24"/>
        </w:rPr>
        <w:t xml:space="preserve">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lastRenderedPageBreak/>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235B2946" w14:textId="01249D03" w:rsidR="08C3D257" w:rsidRPr="003701D2" w:rsidRDefault="008278FE" w:rsidP="003701D2">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r w:rsidR="003C7444" w:rsidRPr="00AD5EAF">
        <w:rPr>
          <w:rFonts w:ascii="Arial" w:hAnsi="Arial" w:cs="Arial"/>
          <w:b/>
          <w:sz w:val="24"/>
          <w:szCs w:val="24"/>
        </w:rPr>
        <w:t>by:</w:t>
      </w:r>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lastRenderedPageBreak/>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lastRenderedPageBreak/>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working with the Governing body in particular,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7ADA006A" w14:textId="47B5D236" w:rsidR="008278FE" w:rsidRPr="00AD5EAF" w:rsidRDefault="008278FE" w:rsidP="008278FE">
      <w:pPr>
        <w:jc w:val="both"/>
        <w:rPr>
          <w:rFonts w:ascii="Arial" w:hAnsi="Arial" w:cs="Arial"/>
          <w:b/>
          <w:sz w:val="28"/>
          <w:szCs w:val="28"/>
        </w:rPr>
      </w:pPr>
      <w:r w:rsidRPr="00AD5EAF">
        <w:rPr>
          <w:rFonts w:ascii="Arial" w:hAnsi="Arial" w:cs="Arial"/>
          <w:b/>
          <w:sz w:val="28"/>
          <w:szCs w:val="28"/>
        </w:rPr>
        <w:lastRenderedPageBreak/>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6EE5B3EE" w14:textId="699CE93B"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w:t>
      </w:r>
      <w:r w:rsidRPr="00AD5EAF">
        <w:rPr>
          <w:rFonts w:ascii="Arial" w:eastAsia="Times New Roman" w:hAnsi="Arial" w:cs="Arial"/>
          <w:sz w:val="24"/>
          <w:szCs w:val="24"/>
        </w:rPr>
        <w:lastRenderedPageBreak/>
        <w:t>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057F92F7" w14:textId="39129DFD" w:rsidR="008278FE" w:rsidRPr="003D79D5" w:rsidRDefault="008278FE" w:rsidP="003D79D5">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65CDE36B" w14:textId="47768359"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0DFCC3ED" w14:textId="662D35EA"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lastRenderedPageBreak/>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3701D2"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008278FE" w:rsidRPr="00AD5EAF">
          <w:rPr>
            <w:rStyle w:val="Hyperlink"/>
            <w:rFonts w:ascii="Arial" w:eastAsia="Times New Roman" w:hAnsi="Arial"/>
            <w:sz w:val="24"/>
            <w:szCs w:val="24"/>
          </w:rPr>
          <w:t>criminal records checks for overseas applicants</w:t>
        </w:r>
      </w:hyperlink>
      <w:r w:rsidR="008278FE" w:rsidRPr="00AD5EAF">
        <w:rPr>
          <w:rFonts w:ascii="Arial" w:eastAsia="Times New Roman" w:hAnsi="Arial"/>
          <w:sz w:val="24"/>
          <w:szCs w:val="24"/>
        </w:rPr>
        <w:t xml:space="preserve"> or </w:t>
      </w:r>
      <w:hyperlink r:id="rId37" w:history="1">
        <w:r w:rsidR="008278FE" w:rsidRPr="00AD5EAF">
          <w:rPr>
            <w:rStyle w:val="Hyperlink"/>
            <w:rFonts w:ascii="Arial" w:eastAsia="Times New Roman" w:hAnsi="Arial"/>
            <w:sz w:val="24"/>
            <w:szCs w:val="24"/>
          </w:rPr>
          <w:t>Home Office guidance</w:t>
        </w:r>
      </w:hyperlink>
      <w:r w:rsidR="008278FE"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008278FE"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008278FE" w:rsidRPr="00AE18F7">
          <w:rPr>
            <w:rStyle w:val="Hyperlink"/>
            <w:rFonts w:ascii="Arial" w:hAnsi="Arial" w:cs="Arial"/>
            <w:sz w:val="24"/>
            <w:szCs w:val="24"/>
          </w:rPr>
          <w:t>UK ENIC</w:t>
        </w:r>
      </w:hyperlink>
      <w:r w:rsidR="008278FE"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lastRenderedPageBreak/>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341A5139" w14:textId="0A870FFA"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7F9D6EC2" w14:textId="26281941"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w:t>
      </w:r>
      <w:r w:rsidRPr="00AD5EAF">
        <w:rPr>
          <w:rFonts w:ascii="Arial" w:eastAsia="Times New Roman" w:hAnsi="Arial" w:cs="Arial"/>
          <w:sz w:val="24"/>
          <w:szCs w:val="24"/>
        </w:rPr>
        <w:lastRenderedPageBreak/>
        <w:t xml:space="preserve">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lastRenderedPageBreak/>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w:t>
      </w:r>
      <w:r w:rsidRPr="00AD5EAF">
        <w:rPr>
          <w:rFonts w:ascii="Arial" w:eastAsia="Times New Roman" w:hAnsi="Arial" w:cs="Arial"/>
          <w:sz w:val="24"/>
          <w:szCs w:val="24"/>
        </w:rPr>
        <w:lastRenderedPageBreak/>
        <w:t xml:space="preserve">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w:t>
      </w:r>
      <w:r w:rsidRPr="00AD5EAF">
        <w:rPr>
          <w:rFonts w:ascii="Arial" w:eastAsia="Times New Roman" w:hAnsi="Arial" w:cs="Arial"/>
          <w:sz w:val="24"/>
          <w:szCs w:val="24"/>
        </w:rPr>
        <w:lastRenderedPageBreak/>
        <w:t>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Some of our children may be placed in alternative provision for a period of time.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01123068" w14:textId="77777777" w:rsidR="003D79D5" w:rsidRDefault="003D79D5"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p>
    <w:p w14:paraId="5C32E902" w14:textId="77777777" w:rsidR="003D79D5" w:rsidRDefault="003D79D5"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p>
    <w:p w14:paraId="40209DF7" w14:textId="4B7B81E4"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lastRenderedPageBreak/>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our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level concerns’.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lastRenderedPageBreak/>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lastRenderedPageBreak/>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lastRenderedPageBreak/>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w:t>
      </w:r>
      <w:r w:rsidRPr="00400041">
        <w:rPr>
          <w:rFonts w:ascii="Arial" w:hAnsi="Arial" w:cs="Arial"/>
          <w:color w:val="000000"/>
          <w:sz w:val="24"/>
          <w:szCs w:val="24"/>
          <w:lang w:eastAsia="en-GB"/>
        </w:rPr>
        <w:lastRenderedPageBreak/>
        <w:t xml:space="preserve">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 xml:space="preserve">The Headteacher will thoroughly assess the response to any such breaches in light of these commitments and give balanced consideration to safeguarding all staff and pupils, including the pupil involved. The </w:t>
      </w:r>
      <w:r w:rsidR="00A656DA" w:rsidRPr="00A656DA">
        <w:rPr>
          <w:rFonts w:ascii="Arial" w:eastAsia="Times New Roman" w:hAnsi="Arial" w:cs="Arial"/>
          <w:sz w:val="24"/>
          <w:szCs w:val="24"/>
          <w:lang w:eastAsia="en-GB"/>
        </w:rPr>
        <w:lastRenderedPageBreak/>
        <w:t>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3BA91BB5" w14:textId="730ECD78"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lastRenderedPageBreak/>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2" w:name="_Hlk201932176"/>
      <w:r>
        <w:rPr>
          <w:rFonts w:ascii="Arial" w:eastAsia="Times New Roman" w:hAnsi="Arial" w:cs="Arial"/>
          <w:sz w:val="24"/>
          <w:szCs w:val="24"/>
          <w:lang w:eastAsia="en-GB"/>
        </w:rPr>
        <w:t>We will follow relevant local policies and procedures found within the LSCP Policies and Procedures Manual.</w:t>
      </w:r>
      <w:bookmarkEnd w:id="2"/>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w:t>
      </w:r>
      <w:r w:rsidR="00C413E5">
        <w:rPr>
          <w:rFonts w:ascii="Arial" w:eastAsia="Times New Roman" w:hAnsi="Arial" w:cs="Arial"/>
          <w:sz w:val="24"/>
          <w:szCs w:val="24"/>
          <w:lang w:eastAsia="en-GB"/>
        </w:rPr>
        <w:lastRenderedPageBreak/>
        <w:t>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w:t>
      </w:r>
      <w:r w:rsidR="00ED6BFE">
        <w:rPr>
          <w:rFonts w:ascii="Arial" w:hAnsi="Arial" w:cs="Arial"/>
          <w:sz w:val="24"/>
          <w:szCs w:val="24"/>
        </w:rPr>
        <w:lastRenderedPageBreak/>
        <w:t xml:space="preserve">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3701D2" w:rsidP="00400103">
      <w:pPr>
        <w:spacing w:after="0" w:line="276" w:lineRule="auto"/>
        <w:jc w:val="both"/>
        <w:rPr>
          <w:rFonts w:ascii="Arial" w:hAnsi="Arial" w:cs="Arial"/>
          <w:sz w:val="32"/>
          <w:szCs w:val="32"/>
        </w:rPr>
      </w:pPr>
      <w:hyperlink r:id="rId56" w:history="1">
        <w:r w:rsidR="00A30EF3"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3701D2"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000A35E6" w:rsidRPr="00461890">
          <w:rPr>
            <w:rFonts w:ascii="Arial" w:eastAsia="Times New Roman" w:hAnsi="Arial" w:cs="Arial"/>
            <w:color w:val="0000FF"/>
            <w:sz w:val="24"/>
            <w:szCs w:val="24"/>
            <w:u w:val="single"/>
            <w:lang w:eastAsia="en-GB"/>
          </w:rPr>
          <w:t>Lincolnshire SEND Offer</w:t>
        </w:r>
      </w:hyperlink>
      <w:r w:rsidR="000A35E6">
        <w:rPr>
          <w:rFonts w:ascii="Arial" w:eastAsia="Times New Roman" w:hAnsi="Arial" w:cs="Arial"/>
          <w:sz w:val="24"/>
          <w:szCs w:val="24"/>
          <w:lang w:eastAsia="en-GB"/>
        </w:rPr>
        <w:t xml:space="preserve"> </w:t>
      </w:r>
      <w:r w:rsidR="000A35E6"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000A35E6"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000A35E6"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sidR="000A35E6">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w:t>
      </w:r>
      <w:r w:rsidRPr="00234519">
        <w:rPr>
          <w:rFonts w:ascii="Arial" w:eastAsia="Times New Roman" w:hAnsi="Arial" w:cs="Arial"/>
          <w:bCs/>
          <w:sz w:val="24"/>
          <w:szCs w:val="24"/>
          <w:lang w:eastAsia="en-GB"/>
        </w:rPr>
        <w:lastRenderedPageBreak/>
        <w:t>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semi-nudes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3701D2"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000A35E6" w:rsidRPr="00461890">
          <w:rPr>
            <w:rFonts w:ascii="Arial" w:eastAsia="Times New Roman" w:hAnsi="Arial" w:cs="Arial"/>
            <w:color w:val="0000FF"/>
            <w:sz w:val="24"/>
            <w:szCs w:val="24"/>
            <w:u w:val="single"/>
            <w:lang w:eastAsia="en-GB"/>
          </w:rPr>
          <w:t>https://www.contextualsafeguarding.org.uk/</w:t>
        </w:r>
      </w:hyperlink>
      <w:r w:rsidR="000A35E6" w:rsidRPr="00461890">
        <w:rPr>
          <w:rFonts w:ascii="Arial" w:eastAsia="Times New Roman" w:hAnsi="Arial" w:cs="Arial"/>
          <w:sz w:val="24"/>
          <w:szCs w:val="24"/>
          <w:lang w:eastAsia="en-GB"/>
        </w:rPr>
        <w:t xml:space="preserve"> </w:t>
      </w:r>
      <w:bookmarkStart w:id="3"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w:t>
      </w:r>
      <w:r w:rsidRPr="00226735">
        <w:rPr>
          <w:rFonts w:ascii="Arial" w:eastAsia="Times New Roman" w:hAnsi="Arial" w:cs="Arial"/>
          <w:sz w:val="24"/>
          <w:szCs w:val="24"/>
          <w:lang w:eastAsia="en-GB"/>
        </w:rPr>
        <w:lastRenderedPageBreak/>
        <w:t xml:space="preserve">2021 recognises the impact of domestic abuse on children (0 to 18), as victims in their own </w:t>
      </w:r>
      <w:r w:rsidR="003C7444" w:rsidRPr="00226735">
        <w:rPr>
          <w:rFonts w:ascii="Arial" w:eastAsia="Times New Roman" w:hAnsi="Arial" w:cs="Arial"/>
          <w:sz w:val="24"/>
          <w:szCs w:val="24"/>
          <w:lang w:eastAsia="en-GB"/>
        </w:rPr>
        <w:t>right, if</w:t>
      </w:r>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3"/>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w:t>
      </w:r>
      <w:r w:rsidRPr="00661550">
        <w:rPr>
          <w:rFonts w:ascii="Arial" w:eastAsia="Times New Roman" w:hAnsi="Arial" w:cs="Arial"/>
          <w:bCs/>
          <w:sz w:val="24"/>
          <w:szCs w:val="24"/>
          <w:lang w:eastAsia="en-GB"/>
        </w:rPr>
        <w:lastRenderedPageBreak/>
        <w:t>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242044EC" w14:textId="66312E3B"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r w:rsidR="007721EA" w:rsidRPr="00F86AFE">
        <w:rPr>
          <w:rFonts w:ascii="Arial" w:hAnsi="Arial" w:cs="Arial"/>
          <w:sz w:val="24"/>
          <w:szCs w:val="28"/>
        </w:rPr>
        <w:t>whether or not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lastRenderedPageBreak/>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53AEB8F6" w14:textId="1C0CF808" w:rsidR="000A35E6" w:rsidRDefault="003701D2"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000A35E6"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000A35E6"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lastRenderedPageBreak/>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lastRenderedPageBreak/>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r w:rsidRPr="00C8719E">
        <w:rPr>
          <w:rFonts w:ascii="Arial" w:hAnsi="Arial" w:cs="Arial"/>
          <w:sz w:val="24"/>
          <w:szCs w:val="24"/>
        </w:rPr>
        <w:t xml:space="preserve">in order for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3701D2"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00FD54E3"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lastRenderedPageBreak/>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36462ED1"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81DC893"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75CD9CBD"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3701D2"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00E57435"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w:t>
      </w:r>
      <w:r w:rsidRPr="00461890">
        <w:rPr>
          <w:rFonts w:ascii="Arial" w:eastAsia="Times New Roman" w:hAnsi="Arial" w:cs="Arial"/>
          <w:sz w:val="24"/>
          <w:szCs w:val="24"/>
          <w:lang w:eastAsia="en-GB"/>
        </w:rPr>
        <w:lastRenderedPageBreak/>
        <w:t xml:space="preserve">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r w:rsidRPr="0003108D">
        <w:rPr>
          <w:rFonts w:ascii="Arial" w:hAnsi="Arial" w:cs="Arial"/>
          <w:color w:val="000000"/>
          <w:sz w:val="24"/>
          <w:szCs w:val="24"/>
          <w:lang w:eastAsia="en-GB"/>
        </w:rPr>
        <w:t xml:space="preserve">is in need of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are tricked, forced or persuaded to leave their homes and are moved and then exploited, forced to work or sold. Child trafficking and exploitation are types of child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w:t>
      </w:r>
      <w:r w:rsidR="0071525E">
        <w:rPr>
          <w:rFonts w:ascii="Arial" w:eastAsia="Times New Roman" w:hAnsi="Arial" w:cs="Arial"/>
          <w:iCs/>
          <w:color w:val="000000"/>
          <w:sz w:val="24"/>
          <w:szCs w:val="24"/>
          <w:lang w:eastAsia="en-GB"/>
        </w:rPr>
        <w:lastRenderedPageBreak/>
        <w:t>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F44E09B" w14:textId="6B355244"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7A384A0B" w:rsidR="00404917" w:rsidRPr="00AE1D0A" w:rsidRDefault="00311B50"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5C531422">
                <wp:simplePos x="0" y="0"/>
                <wp:positionH relativeFrom="column">
                  <wp:posOffset>-589280</wp:posOffset>
                </wp:positionH>
                <wp:positionV relativeFrom="paragraph">
                  <wp:posOffset>0</wp:posOffset>
                </wp:positionV>
                <wp:extent cx="6900545" cy="360045"/>
                <wp:effectExtent l="254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3701D2" w:rsidRDefault="003701D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Text Box 2" o:sp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" filled="f" stroked="f">
                <v:textbox style="mso-fit-shape-to-text:t">
                  <w:txbxContent>
                    <w:p w14:paraId="1462D46F" w14:textId="77777777" w:rsidR="003701D2" w:rsidRDefault="003701D2"/>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lastRenderedPageBreak/>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3701D2"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00E95581" w:rsidRPr="005B03A5">
          <w:rPr>
            <w:rFonts w:ascii="Arial" w:eastAsia="Times New Roman" w:hAnsi="Arial" w:cs="Arial"/>
            <w:color w:val="0000FF"/>
            <w:sz w:val="24"/>
            <w:szCs w:val="24"/>
            <w:u w:val="single"/>
          </w:rPr>
          <w:t>Lincolnshire Safeguarding Children Partnership Multi-Agency Procedures</w:t>
        </w:r>
      </w:hyperlink>
      <w:r w:rsidR="00E95581"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0074444F">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sidR="0074444F">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0074444F">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009A4524">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00E95581" w:rsidRPr="005B03A5">
          <w:rPr>
            <w:rStyle w:val="Hyperlink"/>
            <w:rFonts w:ascii="Arial" w:hAnsi="Arial" w:cs="Arial"/>
            <w:sz w:val="24"/>
            <w:szCs w:val="24"/>
          </w:rPr>
          <w:t>Children Act 1989</w:t>
        </w:r>
      </w:hyperlink>
      <w:r w:rsidR="00E95581" w:rsidRPr="005B03A5">
        <w:rPr>
          <w:rFonts w:ascii="Arial" w:eastAsia="Times New Roman" w:hAnsi="Arial" w:cs="Arial"/>
          <w:color w:val="0000FF"/>
          <w:sz w:val="24"/>
          <w:szCs w:val="24"/>
        </w:rPr>
        <w:t xml:space="preserve"> and</w:t>
      </w:r>
      <w:r w:rsidR="00E95581" w:rsidRPr="005B03A5">
        <w:rPr>
          <w:rFonts w:ascii="Arial" w:hAnsi="Arial" w:cs="Arial"/>
          <w:color w:val="0000FF"/>
          <w:sz w:val="24"/>
          <w:szCs w:val="24"/>
        </w:rPr>
        <w:t xml:space="preserve">  </w:t>
      </w:r>
      <w:hyperlink r:id="rId86" w:history="1">
        <w:r w:rsidR="00E95581"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00E95581"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3701D2"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00E95581"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701D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003374FA"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701D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003374FA"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3701D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00743C02"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3701D2" w:rsidP="00304245">
      <w:pPr>
        <w:pStyle w:val="ListParagraph"/>
        <w:numPr>
          <w:ilvl w:val="0"/>
          <w:numId w:val="35"/>
        </w:numPr>
        <w:jc w:val="both"/>
        <w:rPr>
          <w:rFonts w:ascii="Arial" w:hAnsi="Arial" w:cs="Arial"/>
          <w:color w:val="0000FF"/>
          <w:sz w:val="24"/>
          <w:szCs w:val="24"/>
        </w:rPr>
      </w:pPr>
      <w:hyperlink r:id="rId93" w:history="1">
        <w:r w:rsidR="00B27C5E"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3701D2" w:rsidP="00304245">
      <w:pPr>
        <w:pStyle w:val="ListParagraph"/>
        <w:numPr>
          <w:ilvl w:val="0"/>
          <w:numId w:val="35"/>
        </w:numPr>
        <w:jc w:val="both"/>
        <w:rPr>
          <w:rFonts w:ascii="Arial" w:hAnsi="Arial" w:cs="Arial"/>
          <w:color w:val="0000FF"/>
          <w:sz w:val="24"/>
          <w:szCs w:val="24"/>
        </w:rPr>
      </w:pPr>
      <w:hyperlink r:id="rId94" w:history="1">
        <w:r w:rsidR="009A4524">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E7E0E2D" w14:textId="003F6046" w:rsidR="00E95581" w:rsidRPr="004A7A60" w:rsidRDefault="004A7A60" w:rsidP="00304245">
      <w:pPr>
        <w:tabs>
          <w:tab w:val="left" w:pos="4140"/>
        </w:tabs>
        <w:spacing w:after="0" w:line="276" w:lineRule="auto"/>
        <w:jc w:val="both"/>
        <w:rPr>
          <w:rFonts w:ascii="Arial" w:eastAsia="Times New Roman" w:hAnsi="Arial" w:cs="Arial"/>
          <w:b/>
          <w:bCs/>
          <w:color w:val="FF0000"/>
          <w:sz w:val="24"/>
          <w:szCs w:val="24"/>
        </w:rPr>
      </w:pPr>
      <w:r w:rsidRPr="004A7A60">
        <w:rPr>
          <w:rFonts w:ascii="Arial" w:eastAsia="Times New Roman" w:hAnsi="Arial" w:cs="Arial"/>
          <w:b/>
          <w:bCs/>
          <w:color w:val="FF0000"/>
          <w:sz w:val="24"/>
          <w:szCs w:val="24"/>
        </w:rPr>
        <w:lastRenderedPageBreak/>
        <w:t xml:space="preserve">PLEASE REMOVE THIS PAGE FOR ANY PUBLISHED COPY ON YOUR WEBSITE OR FOR PUBLIC VIEW. </w:t>
      </w:r>
      <w:r w:rsidRPr="00F47DB7">
        <w:rPr>
          <w:rFonts w:ascii="Arial" w:eastAsia="Times New Roman" w:hAnsi="Arial" w:cs="Arial"/>
          <w:b/>
          <w:bCs/>
          <w:i/>
          <w:iCs/>
          <w:color w:val="FF0000"/>
          <w:sz w:val="24"/>
          <w:szCs w:val="24"/>
        </w:rPr>
        <w:t>RETAIN ONLY FOR STAFF USE</w:t>
      </w:r>
      <w:r w:rsidR="00E95581" w:rsidRPr="004A7A60">
        <w:rPr>
          <w:rFonts w:ascii="Arial" w:eastAsia="Times New Roman" w:hAnsi="Arial" w:cs="Arial"/>
          <w:b/>
          <w:bCs/>
          <w:color w:val="FF0000"/>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3701D2"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0010608B" w:rsidRPr="004C4CB4">
                <w:rPr>
                  <w:rStyle w:val="Hyperlink"/>
                  <w:rFonts w:ascii="Arial" w:eastAsia="Arial" w:hAnsi="Arial" w:cs="Arial"/>
                  <w:b/>
                  <w:bCs/>
                  <w:sz w:val="24"/>
                  <w:szCs w:val="24"/>
                  <w:lang w:val="en-US"/>
                </w:rPr>
                <w:t>LSCP_LADO@lincolnshire.gov.uk</w:t>
              </w:r>
            </w:hyperlink>
            <w:r w:rsidR="0010608B">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3701D2" w:rsidP="00304245">
            <w:pPr>
              <w:spacing w:after="0" w:line="240" w:lineRule="auto"/>
              <w:jc w:val="both"/>
              <w:rPr>
                <w:rFonts w:ascii="Arial" w:eastAsia="MS Mincho" w:hAnsi="Arial" w:cs="Arial"/>
                <w:b/>
                <w:bCs/>
                <w:sz w:val="28"/>
                <w:szCs w:val="28"/>
                <w:lang w:val="en-US"/>
              </w:rPr>
            </w:pPr>
            <w:hyperlink r:id="rId96" w:history="1">
              <w:r w:rsidR="00662B36"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2D817E94"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0B829" w14:textId="77777777" w:rsidR="003701D2" w:rsidRDefault="003701D2" w:rsidP="00317C84">
      <w:pPr>
        <w:spacing w:after="0" w:line="240" w:lineRule="auto"/>
      </w:pPr>
      <w:r>
        <w:separator/>
      </w:r>
    </w:p>
  </w:endnote>
  <w:endnote w:type="continuationSeparator" w:id="0">
    <w:p w14:paraId="021E23B7" w14:textId="77777777" w:rsidR="003701D2" w:rsidRDefault="003701D2"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altName w:val="Times New Roman"/>
    <w:charset w:val="00"/>
    <w:family w:val="auto"/>
    <w:pitch w:val="variable"/>
    <w:sig w:usb0="00000001"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altName w:val="Arial"/>
    <w:charset w:val="00"/>
    <w:family w:val="swiss"/>
    <w:pitch w:val="variable"/>
    <w:sig w:usb0="00000001"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A4C2A" w14:textId="2A6F075E" w:rsidR="003701D2" w:rsidRDefault="003701D2">
    <w:pPr>
      <w:pStyle w:val="Footer"/>
      <w:jc w:val="right"/>
    </w:pPr>
    <w:r>
      <w:fldChar w:fldCharType="begin"/>
    </w:r>
    <w:r>
      <w:instrText xml:space="preserve"> PAGE   \* MERGEFORMAT </w:instrText>
    </w:r>
    <w:r>
      <w:fldChar w:fldCharType="separate"/>
    </w:r>
    <w:r w:rsidR="00393A93">
      <w:rPr>
        <w:noProof/>
      </w:rPr>
      <w:t>1</w:t>
    </w:r>
    <w:r>
      <w:rPr>
        <w:noProof/>
      </w:rPr>
      <w:fldChar w:fldCharType="end"/>
    </w:r>
  </w:p>
  <w:p w14:paraId="03B8CBD1" w14:textId="77777777" w:rsidR="003701D2" w:rsidRDefault="003701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58FC7" w14:textId="5D386068" w:rsidR="003701D2" w:rsidRDefault="003701D2">
    <w:pPr>
      <w:pStyle w:val="Footer"/>
      <w:jc w:val="right"/>
    </w:pPr>
    <w:r>
      <w:fldChar w:fldCharType="begin"/>
    </w:r>
    <w:r>
      <w:instrText xml:space="preserve"> PAGE   \* MERGEFORMAT </w:instrText>
    </w:r>
    <w:r>
      <w:fldChar w:fldCharType="separate"/>
    </w:r>
    <w:r w:rsidR="00393A93">
      <w:rPr>
        <w:noProof/>
      </w:rPr>
      <w:t>20</w:t>
    </w:r>
    <w:r>
      <w:rPr>
        <w:noProof/>
      </w:rPr>
      <w:fldChar w:fldCharType="end"/>
    </w:r>
  </w:p>
  <w:p w14:paraId="61F9C319" w14:textId="77777777" w:rsidR="003701D2" w:rsidRDefault="00370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098F7" w14:textId="77777777" w:rsidR="003701D2" w:rsidRDefault="003701D2" w:rsidP="00317C84">
      <w:pPr>
        <w:spacing w:after="0" w:line="240" w:lineRule="auto"/>
      </w:pPr>
      <w:r>
        <w:separator/>
      </w:r>
    </w:p>
  </w:footnote>
  <w:footnote w:type="continuationSeparator" w:id="0">
    <w:p w14:paraId="5DB1C800" w14:textId="77777777" w:rsidR="003701D2" w:rsidRDefault="003701D2"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9080B" w14:textId="3D70208A" w:rsidR="003701D2" w:rsidRDefault="003701D2">
    <w:pPr>
      <w:pStyle w:val="Header"/>
    </w:pPr>
    <w:r>
      <w:t>Sept 2026 BcL Child Protection and Safeguarding Policy v21</w:t>
    </w:r>
  </w:p>
  <w:p w14:paraId="50464D9C" w14:textId="77777777" w:rsidR="003701D2" w:rsidRDefault="003701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EB9DD" w14:textId="7D159CC4" w:rsidR="003701D2" w:rsidRDefault="003701D2">
    <w:pPr>
      <w:pStyle w:val="Header"/>
    </w:pPr>
    <w:r>
      <w:t>Sept 2026 LCC School Child Protection and Safeguarding Policy v21</w:t>
    </w:r>
  </w:p>
  <w:p w14:paraId="2B8D3777" w14:textId="77777777" w:rsidR="003701D2" w:rsidRDefault="00370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81"/>
  </w:num>
  <w:num w:numId="2">
    <w:abstractNumId w:val="68"/>
  </w:num>
  <w:num w:numId="3">
    <w:abstractNumId w:val="35"/>
  </w:num>
  <w:num w:numId="4">
    <w:abstractNumId w:val="20"/>
  </w:num>
  <w:num w:numId="5">
    <w:abstractNumId w:val="13"/>
  </w:num>
  <w:num w:numId="6">
    <w:abstractNumId w:val="10"/>
  </w:num>
  <w:num w:numId="7">
    <w:abstractNumId w:val="41"/>
  </w:num>
  <w:num w:numId="8">
    <w:abstractNumId w:val="14"/>
  </w:num>
  <w:num w:numId="9">
    <w:abstractNumId w:val="85"/>
  </w:num>
  <w:num w:numId="10">
    <w:abstractNumId w:val="40"/>
  </w:num>
  <w:num w:numId="11">
    <w:abstractNumId w:val="86"/>
  </w:num>
  <w:num w:numId="12">
    <w:abstractNumId w:val="55"/>
  </w:num>
  <w:num w:numId="13">
    <w:abstractNumId w:val="73"/>
  </w:num>
  <w:num w:numId="14">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abstractNumId w:val="64"/>
  </w:num>
  <w:num w:numId="16">
    <w:abstractNumId w:val="24"/>
  </w:num>
  <w:num w:numId="17">
    <w:abstractNumId w:val="11"/>
  </w:num>
  <w:num w:numId="18">
    <w:abstractNumId w:val="70"/>
  </w:num>
  <w:num w:numId="19">
    <w:abstractNumId w:val="37"/>
  </w:num>
  <w:num w:numId="20">
    <w:abstractNumId w:val="48"/>
  </w:num>
  <w:num w:numId="21">
    <w:abstractNumId w:val="31"/>
  </w:num>
  <w:num w:numId="22">
    <w:abstractNumId w:val="34"/>
  </w:num>
  <w:num w:numId="23">
    <w:abstractNumId w:val="53"/>
  </w:num>
  <w:num w:numId="24">
    <w:abstractNumId w:val="56"/>
  </w:num>
  <w:num w:numId="25">
    <w:abstractNumId w:val="29"/>
  </w:num>
  <w:num w:numId="26">
    <w:abstractNumId w:val="10"/>
  </w:num>
  <w:num w:numId="27">
    <w:abstractNumId w:val="50"/>
  </w:num>
  <w:num w:numId="28">
    <w:abstractNumId w:val="7"/>
  </w:num>
  <w:num w:numId="29">
    <w:abstractNumId w:val="83"/>
  </w:num>
  <w:num w:numId="30">
    <w:abstractNumId w:val="25"/>
  </w:num>
  <w:num w:numId="31">
    <w:abstractNumId w:val="59"/>
  </w:num>
  <w:num w:numId="32">
    <w:abstractNumId w:val="30"/>
  </w:num>
  <w:num w:numId="33">
    <w:abstractNumId w:val="66"/>
  </w:num>
  <w:num w:numId="34">
    <w:abstractNumId w:val="45"/>
  </w:num>
  <w:num w:numId="35">
    <w:abstractNumId w:val="6"/>
  </w:num>
  <w:num w:numId="36">
    <w:abstractNumId w:val="62"/>
  </w:num>
  <w:num w:numId="37">
    <w:abstractNumId w:val="28"/>
  </w:num>
  <w:num w:numId="38">
    <w:abstractNumId w:val="33"/>
  </w:num>
  <w:num w:numId="39">
    <w:abstractNumId w:val="22"/>
  </w:num>
  <w:num w:numId="40">
    <w:abstractNumId w:val="88"/>
  </w:num>
  <w:num w:numId="41">
    <w:abstractNumId w:val="80"/>
  </w:num>
  <w:num w:numId="42">
    <w:abstractNumId w:val="18"/>
  </w:num>
  <w:num w:numId="43">
    <w:abstractNumId w:val="26"/>
  </w:num>
  <w:num w:numId="44">
    <w:abstractNumId w:val="44"/>
  </w:num>
  <w:num w:numId="45">
    <w:abstractNumId w:val="84"/>
  </w:num>
  <w:num w:numId="46">
    <w:abstractNumId w:val="32"/>
  </w:num>
  <w:num w:numId="47">
    <w:abstractNumId w:val="58"/>
  </w:num>
  <w:num w:numId="48">
    <w:abstractNumId w:val="71"/>
  </w:num>
  <w:num w:numId="49">
    <w:abstractNumId w:val="8"/>
  </w:num>
  <w:num w:numId="50">
    <w:abstractNumId w:val="79"/>
  </w:num>
  <w:num w:numId="51">
    <w:abstractNumId w:val="60"/>
  </w:num>
  <w:num w:numId="52">
    <w:abstractNumId w:val="69"/>
  </w:num>
  <w:num w:numId="53">
    <w:abstractNumId w:val="43"/>
  </w:num>
  <w:num w:numId="54">
    <w:abstractNumId w:val="67"/>
  </w:num>
  <w:num w:numId="55">
    <w:abstractNumId w:val="15"/>
  </w:num>
  <w:num w:numId="56">
    <w:abstractNumId w:val="72"/>
  </w:num>
  <w:num w:numId="57">
    <w:abstractNumId w:val="39"/>
  </w:num>
  <w:num w:numId="58">
    <w:abstractNumId w:val="16"/>
  </w:num>
  <w:num w:numId="59">
    <w:abstractNumId w:val="91"/>
  </w:num>
  <w:num w:numId="60">
    <w:abstractNumId w:val="75"/>
  </w:num>
  <w:num w:numId="61">
    <w:abstractNumId w:val="89"/>
  </w:num>
  <w:num w:numId="62">
    <w:abstractNumId w:val="52"/>
  </w:num>
  <w:num w:numId="63">
    <w:abstractNumId w:val="54"/>
  </w:num>
  <w:num w:numId="64">
    <w:abstractNumId w:val="12"/>
  </w:num>
  <w:num w:numId="65">
    <w:abstractNumId w:val="19"/>
  </w:num>
  <w:num w:numId="66">
    <w:abstractNumId w:val="27"/>
  </w:num>
  <w:num w:numId="67">
    <w:abstractNumId w:val="78"/>
  </w:num>
  <w:num w:numId="68">
    <w:abstractNumId w:val="61"/>
  </w:num>
  <w:num w:numId="69">
    <w:abstractNumId w:val="92"/>
  </w:num>
  <w:num w:numId="70">
    <w:abstractNumId w:val="36"/>
  </w:num>
  <w:num w:numId="71">
    <w:abstractNumId w:val="47"/>
  </w:num>
  <w:num w:numId="72">
    <w:abstractNumId w:val="2"/>
  </w:num>
  <w:num w:numId="73">
    <w:abstractNumId w:val="74"/>
  </w:num>
  <w:num w:numId="74">
    <w:abstractNumId w:val="49"/>
  </w:num>
  <w:num w:numId="75">
    <w:abstractNumId w:val="63"/>
  </w:num>
  <w:num w:numId="76">
    <w:abstractNumId w:val="93"/>
  </w:num>
  <w:num w:numId="77">
    <w:abstractNumId w:val="51"/>
  </w:num>
  <w:num w:numId="78">
    <w:abstractNumId w:val="82"/>
  </w:num>
  <w:num w:numId="79">
    <w:abstractNumId w:val="65"/>
  </w:num>
  <w:num w:numId="80">
    <w:abstractNumId w:val="46"/>
  </w:num>
  <w:num w:numId="81">
    <w:abstractNumId w:val="3"/>
  </w:num>
  <w:num w:numId="82">
    <w:abstractNumId w:val="90"/>
  </w:num>
  <w:num w:numId="83">
    <w:abstractNumId w:val="1"/>
  </w:num>
  <w:num w:numId="84">
    <w:abstractNumId w:val="0"/>
  </w:num>
  <w:num w:numId="85">
    <w:abstractNumId w:val="21"/>
  </w:num>
  <w:num w:numId="86">
    <w:abstractNumId w:val="87"/>
  </w:num>
  <w:num w:numId="87">
    <w:abstractNumId w:val="77"/>
  </w:num>
  <w:num w:numId="88">
    <w:abstractNumId w:val="42"/>
  </w:num>
  <w:num w:numId="89">
    <w:abstractNumId w:val="57"/>
  </w:num>
  <w:num w:numId="90">
    <w:abstractNumId w:val="4"/>
  </w:num>
  <w:num w:numId="91">
    <w:abstractNumId w:val="17"/>
  </w:num>
  <w:num w:numId="92">
    <w:abstractNumId w:val="23"/>
  </w:num>
  <w:num w:numId="93">
    <w:abstractNumId w:val="9"/>
  </w:num>
  <w:num w:numId="94">
    <w:abstractNumId w:val="76"/>
  </w:num>
  <w:num w:numId="95">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49A"/>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B50"/>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01D2"/>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A93"/>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D79D5"/>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953"/>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57EF6"/>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footer" Target="footer1.xm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3E9553853CE246B41FC2FD3BE015C0" ma:contentTypeVersion="12" ma:contentTypeDescription="Create a new document." ma:contentTypeScope="" ma:versionID="226bbb7400449e74c50b3c59fbc65ea7">
  <xsd:schema xmlns:xsd="http://www.w3.org/2001/XMLSchema" xmlns:xs="http://www.w3.org/2001/XMLSchema" xmlns:p="http://schemas.microsoft.com/office/2006/metadata/properties" xmlns:ns3="88ec9894-2a72-45e0-9762-10a13e7a865f" targetNamespace="http://schemas.microsoft.com/office/2006/metadata/properties" ma:root="true" ma:fieldsID="f1251a679c56e2bb06b6db1f2e498ee2" ns3:_="">
    <xsd:import namespace="88ec9894-2a72-45e0-9762-10a13e7a86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SearchProperties" minOccurs="0"/>
                <xsd:element ref="ns3:MediaServiceBillingMetadata"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c9894-2a72-45e0-9762-10a13e7a865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7870F-1DCA-4199-9332-786860D921EA}">
  <ds:schemaRefs>
    <ds:schemaRef ds:uri="http://schemas.microsoft.com/office/2006/metadata/propertie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88ec9894-2a72-45e0-9762-10a13e7a865f"/>
    <ds:schemaRef ds:uri="http://www.w3.org/XML/1998/namespace"/>
  </ds:schemaRefs>
</ds:datastoreItem>
</file>

<file path=customXml/itemProps2.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3.xml><?xml version="1.0" encoding="utf-8"?>
<ds:datastoreItem xmlns:ds="http://schemas.openxmlformats.org/officeDocument/2006/customXml" ds:itemID="{F70BB0BA-D184-46FE-A758-8050D9611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c9894-2a72-45e0-9762-10a13e7a8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68975-A3A8-4B21-ADDA-FF7A86A32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20512</Words>
  <Characters>116920</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137158</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Karl Duke</cp:lastModifiedBy>
  <cp:revision>7</cp:revision>
  <cp:lastPrinted>2021-05-25T15:35:00Z</cp:lastPrinted>
  <dcterms:created xsi:type="dcterms:W3CDTF">2026-09-02T10:41:00Z</dcterms:created>
  <dcterms:modified xsi:type="dcterms:W3CDTF">2026-09-02T10:58:00Z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0x0101002A3E9553853CE246B41FC2FD3BE015C0</vt:lpwstr>
  </property>
  <property fmtid="{D5CDD505-2E9C-101B-9397-08002B2CF9AE}" pid="3" name="MediaServiceImageTags">
    <vt:lpwstr/>
  </property>
</Properties>
</file>