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221"/>
        <w:gridCol w:w="3411"/>
        <w:gridCol w:w="4379"/>
      </w:tblGrid>
      <w:tr w:rsidR="0023651A" w14:paraId="244252B1" w14:textId="77777777" w:rsidTr="009A1CF5">
        <w:trPr>
          <w:trHeight w:val="4810"/>
        </w:trPr>
        <w:tc>
          <w:tcPr>
            <w:tcW w:w="6221" w:type="dxa"/>
          </w:tcPr>
          <w:p w14:paraId="524FC68A" w14:textId="77777777" w:rsidR="00F625CE" w:rsidRDefault="00F625CE" w:rsidP="00F625CE">
            <w:pPr>
              <w:jc w:val="center"/>
              <w:rPr>
                <w:rFonts w:ascii="Comic Sans MS" w:hAnsi="Comic Sans MS"/>
                <w:b/>
                <w:bCs/>
              </w:rPr>
            </w:pPr>
            <w:r w:rsidRPr="00F625CE">
              <w:rPr>
                <w:rFonts w:ascii="Comic Sans MS" w:hAnsi="Comic Sans MS"/>
                <w:b/>
                <w:bCs/>
              </w:rPr>
              <w:t>Synopsis</w:t>
            </w:r>
          </w:p>
          <w:p w14:paraId="09B50DF0" w14:textId="467DDC73" w:rsidR="006C34B9" w:rsidRDefault="006C34B9" w:rsidP="006C34B9">
            <w:pPr>
              <w:pStyle w:val="NormalWeb"/>
              <w:shd w:val="clear" w:color="auto" w:fill="FFFFFF"/>
              <w:spacing w:before="0" w:beforeAutospacing="0" w:after="150" w:afterAutospacing="0"/>
              <w:textAlignment w:val="baseline"/>
              <w:rPr>
                <w:rFonts w:ascii="Helvetica" w:hAnsi="Helvetica"/>
                <w:color w:val="333333"/>
                <w:sz w:val="20"/>
                <w:szCs w:val="20"/>
              </w:rPr>
            </w:pPr>
            <w:r w:rsidRPr="006C34B9">
              <w:rPr>
                <w:rFonts w:ascii="Comic Sans MS" w:hAnsi="Comic Sans MS"/>
                <w:color w:val="333333"/>
                <w:sz w:val="22"/>
                <w:szCs w:val="22"/>
              </w:rPr>
              <w:t>When Charlie's longed-for brother is born with a serious heart condition, Charlie's world is turned upside down. Upset and afraid, Charlie flees the hospital and makes for the ancient forest on the edge of town. There Charlie finds a boy floating face-down in the stream, injured, but alive.</w:t>
            </w:r>
            <w:r>
              <w:rPr>
                <w:rFonts w:ascii="Comic Sans MS" w:hAnsi="Comic Sans MS"/>
                <w:color w:val="333333"/>
                <w:sz w:val="22"/>
                <w:szCs w:val="22"/>
              </w:rPr>
              <w:t xml:space="preserve"> B</w:t>
            </w:r>
            <w:r w:rsidRPr="006C34B9">
              <w:rPr>
                <w:rFonts w:ascii="Comic Sans MS" w:hAnsi="Comic Sans MS"/>
                <w:color w:val="333333"/>
                <w:sz w:val="22"/>
                <w:szCs w:val="22"/>
              </w:rPr>
              <w:t>ut when Charlie sets off back to the hospital to fetch help, it seems the forest has changed. It's become a place as strange and wild as the boy dressed in deerskins. For Charlie has unwittingly fled into the Stone Age, with no way to help the boy or return to the present day. Or is there? What follows is a wild, big-hearted adventure as Charlie and the Stone Age boy set out together to find what they have lost - their courage, their hope, their family and their way home</w:t>
            </w:r>
            <w:r>
              <w:rPr>
                <w:rFonts w:ascii="Helvetica" w:hAnsi="Helvetica"/>
                <w:color w:val="333333"/>
                <w:sz w:val="20"/>
                <w:szCs w:val="20"/>
              </w:rPr>
              <w:t>.</w:t>
            </w:r>
          </w:p>
          <w:p w14:paraId="0646BD0C" w14:textId="22C71D14" w:rsidR="00F625CE" w:rsidRPr="00F625CE" w:rsidRDefault="00F625CE" w:rsidP="00F625CE">
            <w:pPr>
              <w:rPr>
                <w:rFonts w:ascii="Comic Sans MS" w:hAnsi="Comic Sans MS"/>
              </w:rPr>
            </w:pPr>
          </w:p>
        </w:tc>
        <w:tc>
          <w:tcPr>
            <w:tcW w:w="3411" w:type="dxa"/>
          </w:tcPr>
          <w:p w14:paraId="1BF078D8" w14:textId="54BA8117" w:rsidR="006C34B9" w:rsidRPr="00960978" w:rsidRDefault="006C34B9" w:rsidP="006C34B9">
            <w:pPr>
              <w:jc w:val="center"/>
              <w:rPr>
                <w:rFonts w:ascii="Comic Sans MS" w:hAnsi="Comic Sans MS"/>
                <w:b/>
                <w:bCs/>
                <w:sz w:val="32"/>
                <w:szCs w:val="32"/>
                <w:u w:val="single"/>
              </w:rPr>
            </w:pPr>
            <w:r w:rsidRPr="00960978">
              <w:rPr>
                <w:rFonts w:ascii="Comic Sans MS" w:hAnsi="Comic Sans MS"/>
                <w:b/>
                <w:bCs/>
                <w:sz w:val="32"/>
                <w:szCs w:val="32"/>
                <w:u w:val="single"/>
              </w:rPr>
              <w:t>The Wild Way Home</w:t>
            </w:r>
          </w:p>
          <w:p w14:paraId="2F5F0DD7" w14:textId="77777777" w:rsidR="006C34B9" w:rsidRDefault="006C34B9" w:rsidP="006C34B9">
            <w:pPr>
              <w:jc w:val="center"/>
              <w:rPr>
                <w:rFonts w:ascii="Comic Sans MS" w:hAnsi="Comic Sans MS"/>
                <w:b/>
                <w:bCs/>
              </w:rPr>
            </w:pPr>
            <w:r>
              <w:rPr>
                <w:rFonts w:ascii="Comic Sans MS" w:hAnsi="Comic Sans MS"/>
                <w:b/>
                <w:bCs/>
              </w:rPr>
              <w:t>By</w:t>
            </w:r>
          </w:p>
          <w:p w14:paraId="457AD3FE" w14:textId="11F72F6B" w:rsidR="0023651A" w:rsidRDefault="006C34B9" w:rsidP="006C34B9">
            <w:pPr>
              <w:jc w:val="center"/>
              <w:rPr>
                <w:rFonts w:ascii="Comic Sans MS" w:hAnsi="Comic Sans MS"/>
                <w:b/>
                <w:bCs/>
              </w:rPr>
            </w:pPr>
            <w:r>
              <w:rPr>
                <w:rFonts w:ascii="Comic Sans MS" w:hAnsi="Comic Sans MS"/>
                <w:b/>
                <w:bCs/>
              </w:rPr>
              <w:t xml:space="preserve">Sophie </w:t>
            </w:r>
            <w:proofErr w:type="spellStart"/>
            <w:r>
              <w:rPr>
                <w:rFonts w:ascii="Comic Sans MS" w:hAnsi="Comic Sans MS"/>
                <w:b/>
                <w:bCs/>
              </w:rPr>
              <w:t>Kirtley</w:t>
            </w:r>
            <w:proofErr w:type="spellEnd"/>
          </w:p>
          <w:p w14:paraId="62CF3C2A" w14:textId="5239E186" w:rsidR="0023651A" w:rsidRPr="00F625CE" w:rsidRDefault="009A1CF5" w:rsidP="006C34B9">
            <w:pPr>
              <w:rPr>
                <w:rFonts w:ascii="Comic Sans MS" w:hAnsi="Comic Sans MS"/>
                <w:b/>
                <w:bCs/>
              </w:rPr>
            </w:pPr>
            <w:r>
              <w:rPr>
                <w:noProof/>
                <w:lang w:eastAsia="en-GB"/>
              </w:rPr>
              <w:drawing>
                <wp:anchor distT="0" distB="0" distL="114300" distR="114300" simplePos="0" relativeHeight="251658240" behindDoc="1" locked="0" layoutInCell="1" allowOverlap="1" wp14:anchorId="073E6D04" wp14:editId="118DB5DD">
                  <wp:simplePos x="0" y="0"/>
                  <wp:positionH relativeFrom="column">
                    <wp:posOffset>348615</wp:posOffset>
                  </wp:positionH>
                  <wp:positionV relativeFrom="paragraph">
                    <wp:posOffset>261620</wp:posOffset>
                  </wp:positionV>
                  <wp:extent cx="1257935" cy="1927225"/>
                  <wp:effectExtent l="0" t="0" r="0" b="0"/>
                  <wp:wrapTight wrapText="bothSides">
                    <wp:wrapPolygon edited="0">
                      <wp:start x="0" y="0"/>
                      <wp:lineTo x="0" y="21351"/>
                      <wp:lineTo x="21262" y="21351"/>
                      <wp:lineTo x="21262"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92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B38">
              <w:rPr>
                <w:rFonts w:ascii="Comic Sans MS" w:hAnsi="Comic Sans MS"/>
                <w:b/>
                <w:bCs/>
              </w:rPr>
              <w:t xml:space="preserve">   </w:t>
            </w:r>
            <w:r w:rsidR="0023651A">
              <w:rPr>
                <w:rFonts w:ascii="Comic Sans MS" w:hAnsi="Comic Sans MS"/>
                <w:b/>
                <w:bCs/>
              </w:rPr>
              <w:t xml:space="preserve"> </w:t>
            </w:r>
            <w:r w:rsidR="00A85B38">
              <w:rPr>
                <w:rFonts w:ascii="Comic Sans MS" w:hAnsi="Comic Sans MS"/>
                <w:b/>
                <w:bCs/>
              </w:rPr>
              <w:t xml:space="preserve">    </w:t>
            </w:r>
            <w:bookmarkStart w:id="0" w:name="_GoBack"/>
            <w:bookmarkEnd w:id="0"/>
          </w:p>
        </w:tc>
        <w:tc>
          <w:tcPr>
            <w:tcW w:w="4379" w:type="dxa"/>
          </w:tcPr>
          <w:p w14:paraId="27BB71DD" w14:textId="77777777" w:rsidR="00F625CE" w:rsidRDefault="00F625CE" w:rsidP="00F625CE">
            <w:pPr>
              <w:jc w:val="center"/>
              <w:rPr>
                <w:rFonts w:ascii="Comic Sans MS" w:hAnsi="Comic Sans MS"/>
                <w:b/>
                <w:bCs/>
              </w:rPr>
            </w:pPr>
            <w:r w:rsidRPr="00F625CE">
              <w:rPr>
                <w:rFonts w:ascii="Comic Sans MS" w:hAnsi="Comic Sans MS"/>
                <w:b/>
                <w:bCs/>
              </w:rPr>
              <w:t>Significant characters</w:t>
            </w:r>
          </w:p>
          <w:p w14:paraId="41A9AF51" w14:textId="554B321C" w:rsidR="00F625CE" w:rsidRDefault="00F625CE" w:rsidP="006C34B9">
            <w:pPr>
              <w:jc w:val="center"/>
              <w:rPr>
                <w:noProof/>
                <w:lang w:eastAsia="en-GB"/>
              </w:rPr>
            </w:pPr>
          </w:p>
          <w:p w14:paraId="19D53A4F" w14:textId="77777777" w:rsidR="006C34B9" w:rsidRPr="006C34B9" w:rsidRDefault="006C34B9" w:rsidP="006C34B9">
            <w:pPr>
              <w:jc w:val="center"/>
              <w:rPr>
                <w:noProof/>
                <w:sz w:val="28"/>
                <w:szCs w:val="28"/>
                <w:lang w:eastAsia="en-GB"/>
              </w:rPr>
            </w:pPr>
            <w:r w:rsidRPr="006C34B9">
              <w:rPr>
                <w:noProof/>
                <w:sz w:val="28"/>
                <w:szCs w:val="28"/>
                <w:lang w:eastAsia="en-GB"/>
              </w:rPr>
              <w:t xml:space="preserve">Charlie </w:t>
            </w:r>
          </w:p>
          <w:p w14:paraId="0ADFBBF8" w14:textId="242A9AFA" w:rsidR="006C34B9" w:rsidRPr="006C34B9" w:rsidRDefault="006C34B9" w:rsidP="006C34B9">
            <w:pPr>
              <w:jc w:val="center"/>
              <w:rPr>
                <w:noProof/>
                <w:sz w:val="28"/>
                <w:szCs w:val="28"/>
                <w:lang w:eastAsia="en-GB"/>
              </w:rPr>
            </w:pPr>
            <w:r w:rsidRPr="006C34B9">
              <w:rPr>
                <w:noProof/>
                <w:sz w:val="28"/>
                <w:szCs w:val="28"/>
                <w:lang w:eastAsia="en-GB"/>
              </w:rPr>
              <w:t>Lamont</w:t>
            </w:r>
          </w:p>
          <w:p w14:paraId="443ADE41" w14:textId="77777777" w:rsidR="006C34B9" w:rsidRPr="006C34B9" w:rsidRDefault="006C34B9" w:rsidP="006C34B9">
            <w:pPr>
              <w:jc w:val="center"/>
              <w:rPr>
                <w:noProof/>
                <w:sz w:val="28"/>
                <w:szCs w:val="28"/>
                <w:lang w:eastAsia="en-GB"/>
              </w:rPr>
            </w:pPr>
            <w:r w:rsidRPr="006C34B9">
              <w:rPr>
                <w:noProof/>
                <w:sz w:val="28"/>
                <w:szCs w:val="28"/>
                <w:lang w:eastAsia="en-GB"/>
              </w:rPr>
              <w:t>Beaky</w:t>
            </w:r>
          </w:p>
          <w:p w14:paraId="4619D34D" w14:textId="77777777" w:rsidR="006C34B9" w:rsidRPr="006C34B9" w:rsidRDefault="006C34B9" w:rsidP="006C34B9">
            <w:pPr>
              <w:jc w:val="center"/>
              <w:rPr>
                <w:noProof/>
                <w:sz w:val="28"/>
                <w:szCs w:val="28"/>
                <w:lang w:eastAsia="en-GB"/>
              </w:rPr>
            </w:pPr>
            <w:r w:rsidRPr="006C34B9">
              <w:rPr>
                <w:noProof/>
                <w:sz w:val="28"/>
                <w:szCs w:val="28"/>
                <w:lang w:eastAsia="en-GB"/>
              </w:rPr>
              <w:t>Harby</w:t>
            </w:r>
          </w:p>
          <w:p w14:paraId="11883E18" w14:textId="32C2C6F5" w:rsidR="006C34B9" w:rsidRPr="006C34B9" w:rsidRDefault="006C34B9" w:rsidP="006C34B9">
            <w:pPr>
              <w:jc w:val="center"/>
              <w:rPr>
                <w:noProof/>
                <w:sz w:val="28"/>
                <w:szCs w:val="28"/>
                <w:lang w:eastAsia="en-GB"/>
              </w:rPr>
            </w:pPr>
            <w:r w:rsidRPr="006C34B9">
              <w:rPr>
                <w:noProof/>
                <w:sz w:val="28"/>
                <w:szCs w:val="28"/>
                <w:lang w:eastAsia="en-GB"/>
              </w:rPr>
              <w:t>Mothga</w:t>
            </w:r>
          </w:p>
          <w:p w14:paraId="17469C14" w14:textId="77777777" w:rsidR="006C34B9" w:rsidRPr="006C34B9" w:rsidRDefault="006C34B9" w:rsidP="006C34B9">
            <w:pPr>
              <w:jc w:val="center"/>
              <w:rPr>
                <w:noProof/>
                <w:sz w:val="28"/>
                <w:szCs w:val="28"/>
                <w:lang w:eastAsia="en-GB"/>
              </w:rPr>
            </w:pPr>
            <w:r w:rsidRPr="006C34B9">
              <w:rPr>
                <w:noProof/>
                <w:sz w:val="28"/>
                <w:szCs w:val="28"/>
                <w:lang w:eastAsia="en-GB"/>
              </w:rPr>
              <w:t>Dara</w:t>
            </w:r>
          </w:p>
          <w:p w14:paraId="2A5E7E7D" w14:textId="77777777" w:rsidR="006C34B9" w:rsidRPr="006C34B9" w:rsidRDefault="006C34B9" w:rsidP="006C34B9">
            <w:pPr>
              <w:jc w:val="center"/>
              <w:rPr>
                <w:noProof/>
                <w:sz w:val="28"/>
                <w:szCs w:val="28"/>
                <w:lang w:eastAsia="en-GB"/>
              </w:rPr>
            </w:pPr>
            <w:r w:rsidRPr="006C34B9">
              <w:rPr>
                <w:noProof/>
                <w:sz w:val="28"/>
                <w:szCs w:val="28"/>
                <w:lang w:eastAsia="en-GB"/>
              </w:rPr>
              <w:t>Nero</w:t>
            </w:r>
          </w:p>
          <w:p w14:paraId="2CF04E6D" w14:textId="77777777" w:rsidR="006C34B9" w:rsidRPr="006C34B9" w:rsidRDefault="006C34B9" w:rsidP="006C34B9">
            <w:pPr>
              <w:jc w:val="center"/>
              <w:rPr>
                <w:noProof/>
                <w:sz w:val="28"/>
                <w:szCs w:val="28"/>
                <w:lang w:eastAsia="en-GB"/>
              </w:rPr>
            </w:pPr>
            <w:r w:rsidRPr="006C34B9">
              <w:rPr>
                <w:noProof/>
                <w:sz w:val="28"/>
                <w:szCs w:val="28"/>
                <w:lang w:eastAsia="en-GB"/>
              </w:rPr>
              <w:t>Mum</w:t>
            </w:r>
          </w:p>
          <w:p w14:paraId="2C1D8092" w14:textId="06CCF58A" w:rsidR="006C34B9" w:rsidRPr="006C34B9" w:rsidRDefault="006C34B9" w:rsidP="006C34B9">
            <w:pPr>
              <w:jc w:val="center"/>
              <w:rPr>
                <w:rFonts w:ascii="Comic Sans MS" w:hAnsi="Comic Sans MS"/>
                <w:sz w:val="28"/>
                <w:szCs w:val="28"/>
              </w:rPr>
            </w:pPr>
            <w:r w:rsidRPr="006C34B9">
              <w:rPr>
                <w:noProof/>
                <w:sz w:val="28"/>
                <w:szCs w:val="28"/>
                <w:lang w:eastAsia="en-GB"/>
              </w:rPr>
              <w:t>Dad</w:t>
            </w:r>
          </w:p>
          <w:p w14:paraId="43440A0C" w14:textId="3B4AC7A5" w:rsidR="00F625CE" w:rsidRPr="00F625CE" w:rsidRDefault="00F625CE" w:rsidP="00F625CE">
            <w:pPr>
              <w:rPr>
                <w:rFonts w:ascii="Comic Sans MS" w:hAnsi="Comic Sans MS"/>
              </w:rPr>
            </w:pPr>
          </w:p>
        </w:tc>
      </w:tr>
      <w:tr w:rsidR="0023651A" w14:paraId="6D538CFE" w14:textId="77777777" w:rsidTr="009A1CF5">
        <w:trPr>
          <w:trHeight w:val="3883"/>
        </w:trPr>
        <w:tc>
          <w:tcPr>
            <w:tcW w:w="6221" w:type="dxa"/>
          </w:tcPr>
          <w:p w14:paraId="12685185" w14:textId="6DB56425" w:rsidR="00F625CE" w:rsidRDefault="006C34B9" w:rsidP="00F625CE">
            <w:pPr>
              <w:jc w:val="center"/>
              <w:rPr>
                <w:rFonts w:ascii="Comic Sans MS" w:hAnsi="Comic Sans MS"/>
                <w:b/>
                <w:bCs/>
              </w:rPr>
            </w:pPr>
            <w:r>
              <w:rPr>
                <w:rFonts w:ascii="Comic Sans MS" w:hAnsi="Comic Sans MS"/>
                <w:b/>
                <w:bCs/>
              </w:rPr>
              <w:t>Ch</w:t>
            </w:r>
            <w:r w:rsidR="00F625CE" w:rsidRPr="00F625CE">
              <w:rPr>
                <w:rFonts w:ascii="Comic Sans MS" w:hAnsi="Comic Sans MS"/>
                <w:b/>
                <w:bCs/>
              </w:rPr>
              <w:t>ristian values</w:t>
            </w:r>
          </w:p>
          <w:p w14:paraId="43309D24" w14:textId="28295766" w:rsidR="00AA4AE9" w:rsidRDefault="00F625CE" w:rsidP="00F625CE">
            <w:pPr>
              <w:rPr>
                <w:rFonts w:ascii="Comic Sans MS" w:hAnsi="Comic Sans MS"/>
              </w:rPr>
            </w:pPr>
            <w:r w:rsidRPr="009A1CF5">
              <w:rPr>
                <w:rFonts w:ascii="Comic Sans MS" w:hAnsi="Comic Sans MS"/>
                <w:b/>
              </w:rPr>
              <w:t>Courage</w:t>
            </w:r>
            <w:r>
              <w:rPr>
                <w:rFonts w:ascii="Comic Sans MS" w:hAnsi="Comic Sans MS"/>
              </w:rPr>
              <w:t xml:space="preserve"> – </w:t>
            </w:r>
            <w:r w:rsidR="009A1CF5">
              <w:rPr>
                <w:rFonts w:ascii="Comic Sans MS" w:hAnsi="Comic Sans MS"/>
              </w:rPr>
              <w:t xml:space="preserve">Charlie’s baby brother </w:t>
            </w:r>
            <w:proofErr w:type="spellStart"/>
            <w:r w:rsidR="009A1CF5">
              <w:rPr>
                <w:rFonts w:ascii="Comic Sans MS" w:hAnsi="Comic Sans MS"/>
              </w:rPr>
              <w:t>Dara</w:t>
            </w:r>
            <w:proofErr w:type="spellEnd"/>
            <w:r w:rsidR="009A1CF5">
              <w:rPr>
                <w:rFonts w:ascii="Comic Sans MS" w:hAnsi="Comic Sans MS"/>
              </w:rPr>
              <w:t xml:space="preserve"> is born with a heart condition.  Charlie courageously deals with his emotions when hearing this news.</w:t>
            </w:r>
          </w:p>
          <w:p w14:paraId="1F6B0C19" w14:textId="7CB9168C" w:rsidR="00F625CE" w:rsidRPr="00F625CE" w:rsidRDefault="00F625CE" w:rsidP="006C34B9">
            <w:pPr>
              <w:rPr>
                <w:rFonts w:ascii="Comic Sans MS" w:hAnsi="Comic Sans MS"/>
              </w:rPr>
            </w:pPr>
            <w:r w:rsidRPr="009A1CF5">
              <w:rPr>
                <w:rFonts w:ascii="Comic Sans MS" w:hAnsi="Comic Sans MS"/>
                <w:b/>
              </w:rPr>
              <w:t>Friendship</w:t>
            </w:r>
            <w:r w:rsidR="00AA4AE9">
              <w:rPr>
                <w:rFonts w:ascii="Comic Sans MS" w:hAnsi="Comic Sans MS"/>
              </w:rPr>
              <w:t xml:space="preserve">- </w:t>
            </w:r>
            <w:r w:rsidR="006C34B9">
              <w:rPr>
                <w:rFonts w:ascii="Comic Sans MS" w:hAnsi="Comic Sans MS"/>
              </w:rPr>
              <w:t>From the very beginning of the story</w:t>
            </w:r>
            <w:r w:rsidR="009A1CF5">
              <w:rPr>
                <w:rFonts w:ascii="Comic Sans MS" w:hAnsi="Comic Sans MS"/>
              </w:rPr>
              <w:t>,</w:t>
            </w:r>
            <w:r w:rsidR="006C34B9">
              <w:rPr>
                <w:rFonts w:ascii="Comic Sans MS" w:hAnsi="Comic Sans MS"/>
              </w:rPr>
              <w:t xml:space="preserve"> strong friendships </w:t>
            </w:r>
            <w:proofErr w:type="gramStart"/>
            <w:r w:rsidR="009A1CF5">
              <w:rPr>
                <w:rFonts w:ascii="Comic Sans MS" w:hAnsi="Comic Sans MS"/>
              </w:rPr>
              <w:t>are</w:t>
            </w:r>
            <w:proofErr w:type="gramEnd"/>
            <w:r w:rsidR="009A1CF5">
              <w:rPr>
                <w:rFonts w:ascii="Comic Sans MS" w:hAnsi="Comic Sans MS"/>
              </w:rPr>
              <w:t xml:space="preserve"> introduced between Charlie, Lamont and Beaky. They enjoy </w:t>
            </w:r>
            <w:proofErr w:type="spellStart"/>
            <w:r w:rsidR="009A1CF5">
              <w:rPr>
                <w:rFonts w:ascii="Comic Sans MS" w:hAnsi="Comic Sans MS"/>
              </w:rPr>
              <w:t>each others</w:t>
            </w:r>
            <w:proofErr w:type="spellEnd"/>
            <w:r w:rsidR="009A1CF5">
              <w:rPr>
                <w:rFonts w:ascii="Comic Sans MS" w:hAnsi="Comic Sans MS"/>
              </w:rPr>
              <w:t xml:space="preserve"> company and an element of trust is clear.  Further in the story, Charlie makes friends with </w:t>
            </w:r>
            <w:proofErr w:type="spellStart"/>
            <w:r w:rsidR="009A1CF5">
              <w:rPr>
                <w:rFonts w:ascii="Comic Sans MS" w:hAnsi="Comic Sans MS"/>
              </w:rPr>
              <w:t>Harby</w:t>
            </w:r>
            <w:proofErr w:type="spellEnd"/>
            <w:r w:rsidR="009A1CF5">
              <w:rPr>
                <w:rFonts w:ascii="Comic Sans MS" w:hAnsi="Comic Sans MS"/>
              </w:rPr>
              <w:t xml:space="preserve"> (a Stone Age Boy) and together they look for </w:t>
            </w:r>
            <w:proofErr w:type="spellStart"/>
            <w:r w:rsidR="009A1CF5">
              <w:rPr>
                <w:rFonts w:ascii="Comic Sans MS" w:hAnsi="Comic Sans MS"/>
              </w:rPr>
              <w:t>Mothga</w:t>
            </w:r>
            <w:proofErr w:type="spellEnd"/>
            <w:r w:rsidR="009A1CF5">
              <w:rPr>
                <w:rFonts w:ascii="Comic Sans MS" w:hAnsi="Comic Sans MS"/>
              </w:rPr>
              <w:t xml:space="preserve"> (</w:t>
            </w:r>
            <w:proofErr w:type="spellStart"/>
            <w:r w:rsidR="009A1CF5">
              <w:rPr>
                <w:rFonts w:ascii="Comic Sans MS" w:hAnsi="Comic Sans MS"/>
              </w:rPr>
              <w:t>Harby’s</w:t>
            </w:r>
            <w:proofErr w:type="spellEnd"/>
            <w:r w:rsidR="009A1CF5">
              <w:rPr>
                <w:rFonts w:ascii="Comic Sans MS" w:hAnsi="Comic Sans MS"/>
              </w:rPr>
              <w:t xml:space="preserve"> baby sister).  Even though they do not speak the same language they find a way to communicate, learn from each other and trust one another.</w:t>
            </w:r>
          </w:p>
        </w:tc>
        <w:tc>
          <w:tcPr>
            <w:tcW w:w="3411" w:type="dxa"/>
          </w:tcPr>
          <w:p w14:paraId="57B1AD61" w14:textId="612BD1EA" w:rsidR="00AA4AE9" w:rsidRDefault="00AA4AE9" w:rsidP="00AA4AE9">
            <w:pPr>
              <w:jc w:val="center"/>
              <w:rPr>
                <w:rFonts w:ascii="Comic Sans MS" w:hAnsi="Comic Sans MS"/>
                <w:b/>
                <w:bCs/>
              </w:rPr>
            </w:pPr>
            <w:r w:rsidRPr="00AA4AE9">
              <w:rPr>
                <w:rFonts w:ascii="Comic Sans MS" w:hAnsi="Comic Sans MS"/>
                <w:b/>
                <w:bCs/>
              </w:rPr>
              <w:t>Lo</w:t>
            </w:r>
            <w:r w:rsidR="009A1CF5">
              <w:rPr>
                <w:rFonts w:ascii="Comic Sans MS" w:hAnsi="Comic Sans MS"/>
                <w:b/>
                <w:bCs/>
              </w:rPr>
              <w:t xml:space="preserve">cation </w:t>
            </w:r>
          </w:p>
          <w:p w14:paraId="5541FBC9" w14:textId="77777777" w:rsidR="00AA4AE9" w:rsidRDefault="00A55C61" w:rsidP="009A1CF5">
            <w:pPr>
              <w:jc w:val="center"/>
              <w:rPr>
                <w:rFonts w:ascii="Comic Sans MS" w:hAnsi="Comic Sans MS"/>
                <w:bCs/>
              </w:rPr>
            </w:pPr>
            <w:r>
              <w:rPr>
                <w:rFonts w:ascii="Comic Sans MS" w:hAnsi="Comic Sans MS"/>
                <w:bCs/>
                <w:noProof/>
                <w:lang w:eastAsia="en-GB"/>
              </w:rPr>
              <w:drawing>
                <wp:inline distT="0" distB="0" distL="0" distR="0" wp14:anchorId="7BD85BC6" wp14:editId="347BCD21">
                  <wp:extent cx="1260389" cy="93241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514" cy="942859"/>
                          </a:xfrm>
                          <a:prstGeom prst="rect">
                            <a:avLst/>
                          </a:prstGeom>
                          <a:noFill/>
                        </pic:spPr>
                      </pic:pic>
                    </a:graphicData>
                  </a:graphic>
                </wp:inline>
              </w:drawing>
            </w:r>
          </w:p>
          <w:p w14:paraId="68BBCC9C" w14:textId="5FBBB18D" w:rsidR="00A55C61" w:rsidRPr="00A55C61" w:rsidRDefault="00A55C61" w:rsidP="009A1CF5">
            <w:pPr>
              <w:jc w:val="center"/>
              <w:rPr>
                <w:rFonts w:ascii="Comic Sans MS" w:hAnsi="Comic Sans MS"/>
                <w:bCs/>
              </w:rPr>
            </w:pPr>
            <w:r>
              <w:rPr>
                <w:rFonts w:ascii="Comic Sans MS" w:hAnsi="Comic Sans MS"/>
                <w:bCs/>
              </w:rPr>
              <w:t>The story begins in modern day Mandel Forest where Charlie plays with Lamont and Beaky.  During the story, Charlie realises he is still in Mandel Forest but things have changed!</w:t>
            </w:r>
          </w:p>
        </w:tc>
        <w:tc>
          <w:tcPr>
            <w:tcW w:w="4379" w:type="dxa"/>
          </w:tcPr>
          <w:p w14:paraId="66939840" w14:textId="77777777" w:rsidR="00AA4AE9" w:rsidRDefault="00AA4AE9" w:rsidP="00AA4AE9">
            <w:pPr>
              <w:jc w:val="center"/>
              <w:rPr>
                <w:rFonts w:ascii="Comic Sans MS" w:hAnsi="Comic Sans MS"/>
                <w:b/>
                <w:bCs/>
              </w:rPr>
            </w:pPr>
            <w:r w:rsidRPr="00F625CE">
              <w:rPr>
                <w:rFonts w:ascii="Comic Sans MS" w:hAnsi="Comic Sans MS"/>
                <w:b/>
                <w:bCs/>
              </w:rPr>
              <w:t>Vocabulary</w:t>
            </w:r>
          </w:p>
          <w:p w14:paraId="31EF3A00" w14:textId="7FEE9370" w:rsidR="00F625CE" w:rsidRDefault="00742DE7" w:rsidP="00AA4AE9">
            <w:pPr>
              <w:rPr>
                <w:rFonts w:ascii="Comic Sans MS" w:hAnsi="Comic Sans MS"/>
                <w:b/>
                <w:bCs/>
              </w:rPr>
            </w:pPr>
            <w:r>
              <w:rPr>
                <w:rFonts w:ascii="Comic Sans MS" w:hAnsi="Comic Sans MS"/>
                <w:b/>
                <w:bCs/>
              </w:rPr>
              <w:t xml:space="preserve">Hart – </w:t>
            </w:r>
            <w:r w:rsidRPr="00960978">
              <w:rPr>
                <w:rFonts w:ascii="Comic Sans MS" w:hAnsi="Comic Sans MS"/>
                <w:bCs/>
              </w:rPr>
              <w:t>adult male deer</w:t>
            </w:r>
            <w:r>
              <w:rPr>
                <w:rFonts w:ascii="Comic Sans MS" w:hAnsi="Comic Sans MS"/>
                <w:b/>
                <w:bCs/>
              </w:rPr>
              <w:t xml:space="preserve"> </w:t>
            </w:r>
          </w:p>
          <w:p w14:paraId="6EF9912E" w14:textId="7E9B20FA" w:rsidR="00742DE7" w:rsidRDefault="00742DE7" w:rsidP="00AA4AE9">
            <w:pPr>
              <w:rPr>
                <w:rFonts w:ascii="Comic Sans MS" w:hAnsi="Comic Sans MS"/>
                <w:b/>
                <w:bCs/>
              </w:rPr>
            </w:pPr>
            <w:r>
              <w:rPr>
                <w:rFonts w:ascii="Comic Sans MS" w:hAnsi="Comic Sans MS"/>
                <w:b/>
                <w:bCs/>
              </w:rPr>
              <w:t>Concussion</w:t>
            </w:r>
            <w:r w:rsidRPr="00960978">
              <w:rPr>
                <w:rFonts w:ascii="Comic Sans MS" w:hAnsi="Comic Sans MS"/>
                <w:bCs/>
              </w:rPr>
              <w:t>- brain injury caused by a blow to the head</w:t>
            </w:r>
          </w:p>
          <w:p w14:paraId="312B27D0" w14:textId="631FDE58" w:rsidR="00742DE7" w:rsidRDefault="00742DE7" w:rsidP="00AA4AE9">
            <w:pPr>
              <w:rPr>
                <w:rFonts w:ascii="Comic Sans MS" w:hAnsi="Comic Sans MS"/>
                <w:b/>
                <w:bCs/>
              </w:rPr>
            </w:pPr>
            <w:r>
              <w:rPr>
                <w:rFonts w:ascii="Comic Sans MS" w:hAnsi="Comic Sans MS"/>
                <w:b/>
                <w:bCs/>
              </w:rPr>
              <w:t xml:space="preserve">Briar- </w:t>
            </w:r>
            <w:r w:rsidRPr="00960978">
              <w:rPr>
                <w:rFonts w:ascii="Comic Sans MS" w:hAnsi="Comic Sans MS"/>
                <w:bCs/>
              </w:rPr>
              <w:t>prickly, scrambling shrubs</w:t>
            </w:r>
          </w:p>
          <w:p w14:paraId="790F56FE" w14:textId="58A1CFE0" w:rsidR="00742DE7" w:rsidRDefault="00742DE7" w:rsidP="00AA4AE9">
            <w:pPr>
              <w:rPr>
                <w:rFonts w:ascii="Comic Sans MS" w:hAnsi="Comic Sans MS"/>
                <w:b/>
                <w:bCs/>
              </w:rPr>
            </w:pPr>
            <w:r>
              <w:rPr>
                <w:rFonts w:ascii="Comic Sans MS" w:hAnsi="Comic Sans MS"/>
                <w:b/>
                <w:bCs/>
              </w:rPr>
              <w:t xml:space="preserve">Lair- </w:t>
            </w:r>
            <w:r w:rsidRPr="00960978">
              <w:rPr>
                <w:rFonts w:ascii="Comic Sans MS" w:hAnsi="Comic Sans MS"/>
                <w:bCs/>
              </w:rPr>
              <w:t>a place where a wild animal, especially a dangerous one, lives</w:t>
            </w:r>
          </w:p>
          <w:p w14:paraId="6C16A98F" w14:textId="52B0B285" w:rsidR="00742DE7" w:rsidRPr="00960978" w:rsidRDefault="00742DE7" w:rsidP="00AA4AE9">
            <w:pPr>
              <w:rPr>
                <w:rFonts w:ascii="Comic Sans MS" w:hAnsi="Comic Sans MS"/>
                <w:bCs/>
              </w:rPr>
            </w:pPr>
            <w:r>
              <w:rPr>
                <w:rFonts w:ascii="Comic Sans MS" w:hAnsi="Comic Sans MS"/>
                <w:b/>
                <w:bCs/>
              </w:rPr>
              <w:t>Pinnacle</w:t>
            </w:r>
            <w:r w:rsidRPr="00960978">
              <w:rPr>
                <w:rFonts w:ascii="Comic Sans MS" w:hAnsi="Comic Sans MS"/>
                <w:bCs/>
              </w:rPr>
              <w:t>- a high, pointed piece of rock</w:t>
            </w:r>
          </w:p>
          <w:p w14:paraId="316F4EA6" w14:textId="6D30BC48" w:rsidR="00742DE7" w:rsidRDefault="00742DE7" w:rsidP="00AA4AE9">
            <w:pPr>
              <w:rPr>
                <w:rFonts w:ascii="Comic Sans MS" w:hAnsi="Comic Sans MS"/>
                <w:b/>
                <w:bCs/>
              </w:rPr>
            </w:pPr>
            <w:r>
              <w:rPr>
                <w:rFonts w:ascii="Comic Sans MS" w:hAnsi="Comic Sans MS"/>
                <w:b/>
                <w:bCs/>
              </w:rPr>
              <w:t xml:space="preserve">Stone </w:t>
            </w:r>
            <w:r w:rsidR="00960978">
              <w:rPr>
                <w:rFonts w:ascii="Comic Sans MS" w:hAnsi="Comic Sans MS"/>
                <w:b/>
                <w:bCs/>
              </w:rPr>
              <w:t xml:space="preserve">Age </w:t>
            </w:r>
            <w:r>
              <w:rPr>
                <w:rFonts w:ascii="Comic Sans MS" w:hAnsi="Comic Sans MS"/>
                <w:b/>
                <w:bCs/>
              </w:rPr>
              <w:t xml:space="preserve">– </w:t>
            </w:r>
            <w:proofErr w:type="spellStart"/>
            <w:r>
              <w:rPr>
                <w:rFonts w:ascii="Comic Sans MS" w:hAnsi="Comic Sans MS"/>
                <w:b/>
                <w:bCs/>
              </w:rPr>
              <w:t>Paleo</w:t>
            </w:r>
            <w:r w:rsidR="00960978">
              <w:rPr>
                <w:rFonts w:ascii="Comic Sans MS" w:hAnsi="Comic Sans MS"/>
                <w:b/>
                <w:bCs/>
              </w:rPr>
              <w:t>lithic</w:t>
            </w:r>
            <w:proofErr w:type="spellEnd"/>
            <w:r w:rsidR="00960978">
              <w:rPr>
                <w:rFonts w:ascii="Comic Sans MS" w:hAnsi="Comic Sans MS"/>
                <w:b/>
                <w:bCs/>
              </w:rPr>
              <w:t xml:space="preserve">- </w:t>
            </w:r>
            <w:r w:rsidR="00960978" w:rsidRPr="00960978">
              <w:rPr>
                <w:rFonts w:ascii="Comic Sans MS" w:hAnsi="Comic Sans MS"/>
                <w:bCs/>
              </w:rPr>
              <w:t>early phase</w:t>
            </w:r>
            <w:r w:rsidR="00960978">
              <w:rPr>
                <w:rFonts w:ascii="Comic Sans MS" w:hAnsi="Comic Sans MS"/>
                <w:b/>
                <w:bCs/>
              </w:rPr>
              <w:t xml:space="preserve"> </w:t>
            </w:r>
          </w:p>
          <w:p w14:paraId="1628F8EB" w14:textId="564A8E04" w:rsidR="00742DE7" w:rsidRDefault="00742DE7" w:rsidP="00AA4AE9">
            <w:pPr>
              <w:rPr>
                <w:rFonts w:ascii="Comic Sans MS" w:hAnsi="Comic Sans MS"/>
                <w:b/>
                <w:bCs/>
              </w:rPr>
            </w:pPr>
            <w:r>
              <w:rPr>
                <w:rFonts w:ascii="Comic Sans MS" w:hAnsi="Comic Sans MS"/>
                <w:b/>
                <w:bCs/>
              </w:rPr>
              <w:t xml:space="preserve">              </w:t>
            </w:r>
            <w:proofErr w:type="spellStart"/>
            <w:r>
              <w:rPr>
                <w:rFonts w:ascii="Comic Sans MS" w:hAnsi="Comic Sans MS"/>
                <w:b/>
                <w:bCs/>
              </w:rPr>
              <w:t>Mesiolithic</w:t>
            </w:r>
            <w:proofErr w:type="spellEnd"/>
            <w:r>
              <w:rPr>
                <w:rFonts w:ascii="Comic Sans MS" w:hAnsi="Comic Sans MS"/>
                <w:b/>
                <w:bCs/>
              </w:rPr>
              <w:t xml:space="preserve"> </w:t>
            </w:r>
            <w:r w:rsidR="00960978">
              <w:rPr>
                <w:rFonts w:ascii="Comic Sans MS" w:hAnsi="Comic Sans MS"/>
                <w:b/>
                <w:bCs/>
              </w:rPr>
              <w:t xml:space="preserve">– </w:t>
            </w:r>
            <w:r w:rsidR="00960978" w:rsidRPr="00960978">
              <w:rPr>
                <w:rFonts w:ascii="Comic Sans MS" w:hAnsi="Comic Sans MS"/>
                <w:bCs/>
              </w:rPr>
              <w:t>middle phase</w:t>
            </w:r>
          </w:p>
          <w:p w14:paraId="07A558FD" w14:textId="2C386ABD" w:rsidR="00742DE7" w:rsidRPr="00F625CE" w:rsidRDefault="00742DE7" w:rsidP="00960978">
            <w:pPr>
              <w:rPr>
                <w:rFonts w:ascii="Comic Sans MS" w:hAnsi="Comic Sans MS"/>
                <w:b/>
                <w:bCs/>
              </w:rPr>
            </w:pPr>
            <w:r>
              <w:rPr>
                <w:rFonts w:ascii="Comic Sans MS" w:hAnsi="Comic Sans MS"/>
                <w:b/>
                <w:bCs/>
              </w:rPr>
              <w:t xml:space="preserve">              Neolithic</w:t>
            </w:r>
            <w:r w:rsidR="00960978">
              <w:rPr>
                <w:rFonts w:ascii="Comic Sans MS" w:hAnsi="Comic Sans MS"/>
                <w:b/>
                <w:bCs/>
              </w:rPr>
              <w:t xml:space="preserve">- </w:t>
            </w:r>
            <w:r w:rsidR="00960978" w:rsidRPr="00960978">
              <w:rPr>
                <w:rFonts w:ascii="Comic Sans MS" w:hAnsi="Comic Sans MS"/>
                <w:bCs/>
              </w:rPr>
              <w:t>latter phase</w:t>
            </w:r>
          </w:p>
        </w:tc>
      </w:tr>
    </w:tbl>
    <w:p w14:paraId="7057A35E" w14:textId="3CE21534" w:rsidR="00601395" w:rsidRDefault="00601395" w:rsidP="00960978"/>
    <w:sectPr w:rsidR="00601395" w:rsidSect="00F625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CE"/>
    <w:rsid w:val="0023651A"/>
    <w:rsid w:val="00601395"/>
    <w:rsid w:val="006C34B9"/>
    <w:rsid w:val="00742DE7"/>
    <w:rsid w:val="00960978"/>
    <w:rsid w:val="009A1CF5"/>
    <w:rsid w:val="00A55C61"/>
    <w:rsid w:val="00A85B38"/>
    <w:rsid w:val="00AA4AE9"/>
    <w:rsid w:val="00F6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22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34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34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5996</dc:creator>
  <cp:lastModifiedBy>freddy fernandez</cp:lastModifiedBy>
  <cp:revision>2</cp:revision>
  <dcterms:created xsi:type="dcterms:W3CDTF">2022-09-01T08:50:00Z</dcterms:created>
  <dcterms:modified xsi:type="dcterms:W3CDTF">2022-09-01T08:50:00Z</dcterms:modified>
</cp:coreProperties>
</file>